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523BF9">
      <w:pPr>
        <w:pStyle w:val="2"/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0" w:name="Dfxc0"/>
      <w:r>
        <w:rPr>
          <w:rFonts w:ascii="宋体" w:hAnsi="Times New Roman" w:eastAsia="宋体"/>
          <w:sz w:val="24"/>
          <w:szCs w:val="24"/>
        </w:rPr>
        <w:t>一、背景说明</w:t>
      </w:r>
    </w:p>
    <w:bookmarkEnd w:id="0"/>
    <w:p w14:paraId="413DF9B5">
      <w:pPr>
        <w:spacing w:before="240" w:beforeLines="100" w:after="50" w:line="360" w:lineRule="auto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bookmarkStart w:id="1" w:name="u9884bfb3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某制造企业正推进“智能焊接工艺优化”项目，希望通过数据分析、机器学习与仿真手段提升焊缝质量、稳定性与能耗利用效率。企业提供了两份真实采集的数据</w:t>
      </w:r>
      <w:r>
        <w:rPr>
          <w:rFonts w:hint="eastAsia" w:ascii="宋体" w:hAnsi="Times New Roman" w:eastAsia="宋体"/>
          <w:b w:val="0"/>
          <w:i w:val="0"/>
          <w:color w:val="000000"/>
          <w:sz w:val="24"/>
          <w:szCs w:val="24"/>
          <w:lang w:eastAsia="zh-CN"/>
        </w:rPr>
        <w:t>，其中拉伸强度为</w:t>
      </w:r>
      <w:r>
        <w:rPr>
          <w:rFonts w:hint="eastAsia" w:ascii="宋体" w:hAnsi="Times New Roman" w:eastAsia="宋体"/>
          <w:b w:val="0"/>
          <w:i w:val="0"/>
          <w:color w:val="000000"/>
          <w:sz w:val="24"/>
          <w:szCs w:val="24"/>
          <w:lang w:val="en-US" w:eastAsia="zh-CN"/>
        </w:rPr>
        <w:t>企业内部</w:t>
      </w:r>
      <w:r>
        <w:rPr>
          <w:rFonts w:hint="eastAsia" w:ascii="宋体" w:hAnsi="Times New Roman" w:eastAsia="宋体"/>
          <w:b w:val="0"/>
          <w:i w:val="0"/>
          <w:color w:val="000000"/>
          <w:sz w:val="24"/>
          <w:szCs w:val="24"/>
          <w:lang w:eastAsia="zh-CN"/>
        </w:rPr>
        <w:t>最关心的焊接指标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：</w:t>
      </w:r>
    </w:p>
    <w:bookmarkEnd w:id="1"/>
    <w:p w14:paraId="56E06392">
      <w:pPr>
        <w:pStyle w:val="4"/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2" w:name="chtRk"/>
      <w:r>
        <w:rPr>
          <w:rFonts w:ascii="宋体" w:hAnsi="Times New Roman" w:eastAsia="宋体"/>
          <w:sz w:val="24"/>
          <w:szCs w:val="24"/>
        </w:rPr>
        <w:t>① welding_raw.csv（真实焊接实验数据，150 条）</w:t>
      </w:r>
    </w:p>
    <w:bookmarkEnd w:id="2"/>
    <w:p w14:paraId="454BD37A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3" w:name="u2d9642db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字段包含：</w:t>
      </w:r>
    </w:p>
    <w:bookmarkEnd w:id="3"/>
    <w:p w14:paraId="5CE91A6B">
      <w:pPr>
        <w:numPr>
          <w:ilvl w:val="0"/>
          <w:numId w:val="1"/>
        </w:numPr>
        <w:spacing w:beforeLines="100" w:after="50" w:line="360" w:lineRule="auto"/>
        <w:ind w:left="360"/>
        <w:jc w:val="left"/>
        <w:rPr>
          <w:sz w:val="24"/>
          <w:szCs w:val="24"/>
        </w:rPr>
      </w:pPr>
      <w:bookmarkStart w:id="4" w:name="u3b4118e2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weld_voltage（焊接电压）</w:t>
      </w:r>
    </w:p>
    <w:bookmarkEnd w:id="4"/>
    <w:p w14:paraId="397BE331">
      <w:pPr>
        <w:numPr>
          <w:ilvl w:val="0"/>
          <w:numId w:val="1"/>
        </w:numPr>
        <w:spacing w:beforeLines="100" w:after="50" w:line="360" w:lineRule="auto"/>
        <w:ind w:left="360"/>
        <w:jc w:val="left"/>
        <w:rPr>
          <w:sz w:val="24"/>
          <w:szCs w:val="24"/>
        </w:rPr>
      </w:pPr>
      <w:bookmarkStart w:id="5" w:name="u9db20779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weld_current（焊接电流）</w:t>
      </w:r>
    </w:p>
    <w:bookmarkEnd w:id="5"/>
    <w:p w14:paraId="2B11F7FB">
      <w:pPr>
        <w:numPr>
          <w:ilvl w:val="0"/>
          <w:numId w:val="1"/>
        </w:numPr>
        <w:spacing w:beforeLines="100" w:after="50" w:line="360" w:lineRule="auto"/>
        <w:ind w:left="360"/>
        <w:jc w:val="left"/>
        <w:rPr>
          <w:sz w:val="24"/>
          <w:szCs w:val="24"/>
        </w:rPr>
      </w:pPr>
      <w:bookmarkStart w:id="6" w:name="ub38e42c0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travel_speed（焊枪移动速度）</w:t>
      </w:r>
    </w:p>
    <w:bookmarkEnd w:id="6"/>
    <w:p w14:paraId="2938037C">
      <w:pPr>
        <w:numPr>
          <w:ilvl w:val="0"/>
          <w:numId w:val="1"/>
        </w:numPr>
        <w:spacing w:beforeLines="100" w:after="50" w:line="360" w:lineRule="auto"/>
        <w:ind w:left="360"/>
        <w:jc w:val="left"/>
        <w:rPr>
          <w:sz w:val="24"/>
          <w:szCs w:val="24"/>
        </w:rPr>
      </w:pPr>
      <w:bookmarkStart w:id="7" w:name="u5cece244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gas_flow（保护气体流量）</w:t>
      </w:r>
      <w:bookmarkStart w:id="221" w:name="_GoBack"/>
      <w:bookmarkEnd w:id="221"/>
    </w:p>
    <w:bookmarkEnd w:id="7"/>
    <w:p w14:paraId="74135989">
      <w:pPr>
        <w:numPr>
          <w:ilvl w:val="0"/>
          <w:numId w:val="1"/>
        </w:numPr>
        <w:spacing w:beforeLines="100" w:after="50" w:line="360" w:lineRule="auto"/>
        <w:ind w:left="360"/>
        <w:jc w:val="left"/>
        <w:rPr>
          <w:sz w:val="24"/>
          <w:szCs w:val="24"/>
        </w:rPr>
      </w:pPr>
      <w:bookmarkStart w:id="8" w:name="uc974fac9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bead_width（焊缝宽度）</w:t>
      </w:r>
    </w:p>
    <w:bookmarkEnd w:id="8"/>
    <w:p w14:paraId="413BC0C0">
      <w:pPr>
        <w:numPr>
          <w:ilvl w:val="0"/>
          <w:numId w:val="1"/>
        </w:numPr>
        <w:spacing w:beforeLines="100" w:after="50" w:line="360" w:lineRule="auto"/>
        <w:ind w:left="360"/>
        <w:jc w:val="left"/>
        <w:rPr>
          <w:sz w:val="24"/>
          <w:szCs w:val="24"/>
        </w:rPr>
      </w:pPr>
      <w:bookmarkStart w:id="9" w:name="udb99097e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porosity_rate（焊缝气孔率）</w:t>
      </w:r>
    </w:p>
    <w:bookmarkEnd w:id="9"/>
    <w:p w14:paraId="7D061E53">
      <w:pPr>
        <w:numPr>
          <w:ilvl w:val="0"/>
          <w:numId w:val="1"/>
        </w:numPr>
        <w:spacing w:beforeLines="100" w:after="50" w:line="360" w:lineRule="auto"/>
        <w:ind w:left="360"/>
        <w:jc w:val="left"/>
        <w:rPr>
          <w:sz w:val="24"/>
          <w:szCs w:val="24"/>
        </w:rPr>
      </w:pPr>
      <w:bookmarkStart w:id="10" w:name="ub4b0f8e4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tensile_strength（拉伸强度）</w:t>
      </w:r>
    </w:p>
    <w:bookmarkEnd w:id="10"/>
    <w:p w14:paraId="5C7378E8">
      <w:pPr>
        <w:pStyle w:val="4"/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11" w:name="jNOOh"/>
      <w:r>
        <w:rPr>
          <w:rFonts w:ascii="宋体" w:hAnsi="Times New Roman" w:eastAsia="宋体"/>
          <w:sz w:val="24"/>
          <w:szCs w:val="24"/>
        </w:rPr>
        <w:t>② welding_sim.csv（仿真模拟数据，150 条）</w:t>
      </w:r>
    </w:p>
    <w:bookmarkEnd w:id="11"/>
    <w:p w14:paraId="67723761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12" w:name="u64f61a87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字段包含：</w:t>
      </w:r>
    </w:p>
    <w:bookmarkEnd w:id="12"/>
    <w:p w14:paraId="097AEE5F">
      <w:pPr>
        <w:numPr>
          <w:ilvl w:val="0"/>
          <w:numId w:val="2"/>
        </w:numPr>
        <w:spacing w:beforeLines="100" w:after="50" w:line="360" w:lineRule="auto"/>
        <w:ind w:left="360"/>
        <w:jc w:val="left"/>
        <w:rPr>
          <w:sz w:val="24"/>
          <w:szCs w:val="24"/>
        </w:rPr>
      </w:pPr>
      <w:bookmarkStart w:id="13" w:name="ucd751320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weld_voltage（焊接电压）</w:t>
      </w:r>
    </w:p>
    <w:bookmarkEnd w:id="13"/>
    <w:p w14:paraId="446ADF67">
      <w:pPr>
        <w:numPr>
          <w:ilvl w:val="0"/>
          <w:numId w:val="2"/>
        </w:numPr>
        <w:spacing w:beforeLines="100" w:after="50" w:line="360" w:lineRule="auto"/>
        <w:ind w:left="360"/>
        <w:jc w:val="left"/>
        <w:rPr>
          <w:sz w:val="24"/>
          <w:szCs w:val="24"/>
        </w:rPr>
      </w:pPr>
      <w:bookmarkStart w:id="14" w:name="uc1b13ef1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weld_current（焊接电流）</w:t>
      </w:r>
    </w:p>
    <w:bookmarkEnd w:id="14"/>
    <w:p w14:paraId="27A32A87">
      <w:pPr>
        <w:numPr>
          <w:ilvl w:val="0"/>
          <w:numId w:val="2"/>
        </w:numPr>
        <w:spacing w:beforeLines="100" w:after="50" w:line="360" w:lineRule="auto"/>
        <w:ind w:left="360"/>
        <w:jc w:val="left"/>
        <w:rPr>
          <w:sz w:val="24"/>
          <w:szCs w:val="24"/>
        </w:rPr>
      </w:pPr>
      <w:bookmarkStart w:id="15" w:name="udb1664e9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travel_speed（焊枪移动速度）</w:t>
      </w:r>
    </w:p>
    <w:bookmarkEnd w:id="15"/>
    <w:p w14:paraId="438410D6">
      <w:pPr>
        <w:numPr>
          <w:ilvl w:val="0"/>
          <w:numId w:val="2"/>
        </w:numPr>
        <w:spacing w:beforeLines="100" w:after="50" w:line="360" w:lineRule="auto"/>
        <w:ind w:left="360"/>
        <w:jc w:val="left"/>
        <w:rPr>
          <w:sz w:val="24"/>
          <w:szCs w:val="24"/>
        </w:rPr>
      </w:pPr>
      <w:bookmarkStart w:id="16" w:name="uf9405dc8"/>
      <w:r>
        <w:rPr>
          <w:rFonts w:hint="eastAsia" w:ascii="宋体" w:hAnsi="Times New Roman" w:eastAsia="宋体"/>
          <w:b w:val="0"/>
          <w:i w:val="0"/>
          <w:color w:val="000000"/>
          <w:sz w:val="24"/>
          <w:szCs w:val="24"/>
          <w:lang w:eastAsia="zh-CN"/>
        </w:rPr>
        <w:t>sim_stress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（仿真最大应力）</w:t>
      </w:r>
    </w:p>
    <w:bookmarkEnd w:id="16"/>
    <w:p w14:paraId="2E0C2BF4">
      <w:pPr>
        <w:numPr>
          <w:ilvl w:val="0"/>
          <w:numId w:val="2"/>
        </w:numPr>
        <w:spacing w:beforeLines="100" w:after="50" w:line="360" w:lineRule="auto"/>
        <w:ind w:left="360"/>
        <w:jc w:val="left"/>
        <w:rPr>
          <w:sz w:val="24"/>
          <w:szCs w:val="24"/>
        </w:rPr>
      </w:pPr>
      <w:bookmarkStart w:id="17" w:name="ua5572e8f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distortion（仿真变形量）</w:t>
      </w:r>
    </w:p>
    <w:bookmarkEnd w:id="17"/>
    <w:p w14:paraId="7347D028">
      <w:pPr>
        <w:spacing w:beforeLines="100" w:after="50" w:line="360" w:lineRule="auto"/>
        <w:ind w:left="0"/>
        <w:rPr>
          <w:sz w:val="24"/>
          <w:szCs w:val="24"/>
        </w:rPr>
      </w:pPr>
      <w:bookmarkStart w:id="18" w:name="mesXg"/>
    </w:p>
    <w:bookmarkEnd w:id="18"/>
    <w:p w14:paraId="3FFEC153">
      <w:pPr>
        <w:pStyle w:val="3"/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19" w:name="k9xYi"/>
      <w:r>
        <w:rPr>
          <w:rFonts w:ascii="宋体" w:hAnsi="Times New Roman" w:eastAsia="宋体"/>
          <w:b/>
          <w:bCs/>
          <w:color w:val="FF0000"/>
          <w:sz w:val="24"/>
          <w:szCs w:val="24"/>
        </w:rPr>
        <w:t>为了保证后续分析一致性，请按以下“统一清洗规则”处理两份数据（所有题均基于清洗后数据）：</w:t>
      </w:r>
    </w:p>
    <w:bookmarkEnd w:id="19"/>
    <w:p w14:paraId="184D2F26">
      <w:pPr>
        <w:pStyle w:val="4"/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20" w:name="Xrvos"/>
      <w:r>
        <w:rPr>
          <w:rFonts w:ascii="宋体" w:hAnsi="Times New Roman" w:eastAsia="宋体"/>
          <w:sz w:val="24"/>
          <w:szCs w:val="24"/>
        </w:rPr>
        <w:t>【A. 对 welding_raw.csv 的统一清洗规则】</w:t>
      </w:r>
    </w:p>
    <w:bookmarkEnd w:id="20"/>
    <w:p w14:paraId="3C183C7E">
      <w:pPr>
        <w:numPr>
          <w:ilvl w:val="0"/>
          <w:numId w:val="3"/>
        </w:numPr>
        <w:spacing w:beforeLines="100" w:after="50" w:line="360" w:lineRule="auto"/>
        <w:ind w:left="360"/>
        <w:jc w:val="left"/>
        <w:rPr>
          <w:sz w:val="24"/>
          <w:szCs w:val="24"/>
        </w:rPr>
      </w:pPr>
      <w:bookmarkStart w:id="21" w:name="u48a920f0"/>
      <w:r>
        <w:rPr>
          <w:rFonts w:ascii="宋体" w:hAnsi="Times New Roman" w:eastAsia="宋体"/>
          <w:b/>
          <w:i w:val="0"/>
          <w:color w:val="000000"/>
          <w:sz w:val="24"/>
          <w:szCs w:val="24"/>
        </w:rPr>
        <w:t>电压合法性：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 xml:space="preserve"> 仅保留 weld_voltage ∈ [10, 40]</w:t>
      </w:r>
    </w:p>
    <w:bookmarkEnd w:id="21"/>
    <w:p w14:paraId="63BF6C06">
      <w:pPr>
        <w:numPr>
          <w:ilvl w:val="0"/>
          <w:numId w:val="3"/>
        </w:numPr>
        <w:spacing w:beforeLines="100" w:after="50" w:line="360" w:lineRule="auto"/>
        <w:ind w:left="360"/>
        <w:jc w:val="left"/>
        <w:rPr>
          <w:sz w:val="24"/>
          <w:szCs w:val="24"/>
        </w:rPr>
      </w:pPr>
      <w:bookmarkStart w:id="22" w:name="uc3146c42"/>
      <w:r>
        <w:rPr>
          <w:rFonts w:ascii="宋体" w:hAnsi="Times New Roman" w:eastAsia="宋体"/>
          <w:b/>
          <w:i w:val="0"/>
          <w:color w:val="000000"/>
          <w:sz w:val="24"/>
          <w:szCs w:val="24"/>
        </w:rPr>
        <w:t>气孔率合法性：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 xml:space="preserve"> 删除 porosity_rate &gt; 30</w:t>
      </w:r>
    </w:p>
    <w:bookmarkEnd w:id="22"/>
    <w:p w14:paraId="39F24CBB">
      <w:pPr>
        <w:numPr>
          <w:ilvl w:val="0"/>
          <w:numId w:val="3"/>
        </w:numPr>
        <w:spacing w:beforeLines="100" w:after="50" w:line="360" w:lineRule="auto"/>
        <w:ind w:left="360"/>
        <w:jc w:val="left"/>
        <w:rPr>
          <w:sz w:val="24"/>
          <w:szCs w:val="24"/>
        </w:rPr>
      </w:pPr>
      <w:bookmarkStart w:id="23" w:name="ub14f768f"/>
      <w:r>
        <w:rPr>
          <w:rFonts w:ascii="宋体" w:hAnsi="Times New Roman" w:eastAsia="宋体"/>
          <w:b/>
          <w:i w:val="0"/>
          <w:color w:val="000000"/>
          <w:sz w:val="24"/>
          <w:szCs w:val="24"/>
        </w:rPr>
        <w:t>焊缝宽度合法性：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 xml:space="preserve"> 删除 bead_width = 0 或缺失</w:t>
      </w:r>
    </w:p>
    <w:bookmarkEnd w:id="23"/>
    <w:p w14:paraId="250A3C14">
      <w:pPr>
        <w:numPr>
          <w:ilvl w:val="0"/>
          <w:numId w:val="3"/>
        </w:numPr>
        <w:spacing w:beforeLines="100" w:after="50" w:line="360" w:lineRule="auto"/>
        <w:ind w:left="360"/>
        <w:jc w:val="left"/>
        <w:rPr>
          <w:sz w:val="24"/>
          <w:szCs w:val="24"/>
        </w:rPr>
      </w:pPr>
      <w:bookmarkStart w:id="24" w:name="ud8d35a19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其余字段如有异常，可保留（企业认为属于自然波动）</w:t>
      </w:r>
      <w:bookmarkEnd w:id="24"/>
      <w:bookmarkStart w:id="25" w:name="ogL78"/>
    </w:p>
    <w:bookmarkEnd w:id="25"/>
    <w:p w14:paraId="298B0A84">
      <w:pPr>
        <w:pStyle w:val="4"/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26" w:name="FEmWb"/>
      <w:r>
        <w:rPr>
          <w:rFonts w:ascii="宋体" w:hAnsi="Times New Roman" w:eastAsia="宋体"/>
          <w:sz w:val="24"/>
          <w:szCs w:val="24"/>
        </w:rPr>
        <w:t>【B. 对 welding_sim.csv 的统一清洗规则】</w:t>
      </w:r>
    </w:p>
    <w:bookmarkEnd w:id="26"/>
    <w:p w14:paraId="06F4A720">
      <w:pPr>
        <w:numPr>
          <w:ilvl w:val="0"/>
          <w:numId w:val="4"/>
        </w:numPr>
        <w:spacing w:beforeLines="100" w:after="50" w:line="360" w:lineRule="auto"/>
        <w:ind w:left="360"/>
        <w:jc w:val="left"/>
        <w:rPr>
          <w:sz w:val="24"/>
          <w:szCs w:val="24"/>
        </w:rPr>
      </w:pPr>
      <w:bookmarkStart w:id="27" w:name="uc31b26bb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删除 distortion &gt; 10（视为仿真不收敛）</w:t>
      </w:r>
    </w:p>
    <w:bookmarkEnd w:id="27"/>
    <w:p w14:paraId="685BFDC6">
      <w:pPr>
        <w:numPr>
          <w:ilvl w:val="0"/>
          <w:numId w:val="4"/>
        </w:numPr>
        <w:spacing w:beforeLines="100" w:after="50" w:line="360" w:lineRule="auto"/>
        <w:ind w:left="360"/>
        <w:jc w:val="left"/>
        <w:rPr>
          <w:sz w:val="24"/>
          <w:szCs w:val="24"/>
        </w:rPr>
      </w:pPr>
      <w:bookmarkStart w:id="28" w:name="u1b492c4b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 xml:space="preserve">删除 </w:t>
      </w:r>
      <w:r>
        <w:rPr>
          <w:rFonts w:hint="eastAsia" w:ascii="宋体" w:hAnsi="Times New Roman" w:eastAsia="宋体"/>
          <w:b w:val="0"/>
          <w:i w:val="0"/>
          <w:color w:val="000000"/>
          <w:sz w:val="24"/>
          <w:szCs w:val="24"/>
          <w:lang w:eastAsia="zh-CN"/>
        </w:rPr>
        <w:t>sim_stress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 xml:space="preserve"> &lt; 0（仿真错误）</w:t>
      </w:r>
    </w:p>
    <w:bookmarkEnd w:id="28"/>
    <w:p w14:paraId="4C4ABE36">
      <w:pPr>
        <w:numPr>
          <w:ilvl w:val="0"/>
          <w:numId w:val="4"/>
        </w:numPr>
        <w:spacing w:beforeLines="100" w:after="50" w:line="360" w:lineRule="auto"/>
        <w:ind w:left="360"/>
        <w:jc w:val="left"/>
        <w:rPr>
          <w:sz w:val="24"/>
          <w:szCs w:val="24"/>
        </w:rPr>
      </w:pPr>
      <w:bookmarkStart w:id="29" w:name="ub6ee60db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其余字段全部保留（代表仿真正常波动）</w:t>
      </w:r>
      <w:bookmarkEnd w:id="29"/>
      <w:bookmarkStart w:id="30" w:name="ZpYTD"/>
    </w:p>
    <w:bookmarkEnd w:id="30"/>
    <w:p w14:paraId="696C080B">
      <w:pPr>
        <w:pStyle w:val="4"/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31" w:name="WXzW6"/>
      <w:r>
        <w:rPr>
          <w:rFonts w:ascii="宋体" w:hAnsi="Times New Roman" w:eastAsia="宋体"/>
          <w:sz w:val="24"/>
          <w:szCs w:val="24"/>
        </w:rPr>
        <w:t>【C. 两表合并规则（如题目要求时使用）：】</w:t>
      </w:r>
    </w:p>
    <w:bookmarkEnd w:id="31"/>
    <w:p w14:paraId="4E4DE095">
      <w:pPr>
        <w:numPr>
          <w:ilvl w:val="0"/>
          <w:numId w:val="5"/>
        </w:numPr>
        <w:spacing w:beforeLines="100" w:after="50" w:line="360" w:lineRule="auto"/>
        <w:ind w:left="360"/>
        <w:jc w:val="left"/>
        <w:rPr>
          <w:sz w:val="24"/>
          <w:szCs w:val="24"/>
        </w:rPr>
      </w:pPr>
      <w:bookmarkStart w:id="32" w:name="uabbcd740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使用以下 3 个字段对齐两表：</w:t>
      </w:r>
      <w:r>
        <w:rPr>
          <w:rFonts w:ascii="宋体" w:hAnsi="Times New Roman" w:eastAsia="宋体"/>
          <w:b/>
          <w:i w:val="0"/>
          <w:color w:val="000000"/>
          <w:sz w:val="24"/>
          <w:szCs w:val="24"/>
        </w:rPr>
        <w:t>[weld_voltage, weld_current, travel_speed]</w:t>
      </w:r>
    </w:p>
    <w:bookmarkEnd w:id="32"/>
    <w:p w14:paraId="001D31DD">
      <w:pPr>
        <w:numPr>
          <w:ilvl w:val="0"/>
          <w:numId w:val="5"/>
        </w:numPr>
        <w:spacing w:beforeLines="100" w:after="50" w:line="360" w:lineRule="auto"/>
        <w:ind w:left="360"/>
        <w:jc w:val="left"/>
        <w:rPr>
          <w:sz w:val="24"/>
          <w:szCs w:val="24"/>
        </w:rPr>
      </w:pPr>
      <w:bookmarkStart w:id="33" w:name="uaea597f4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 xml:space="preserve">使用 </w:t>
      </w:r>
      <w:r>
        <w:rPr>
          <w:rFonts w:ascii="宋体" w:hAnsi="Times New Roman" w:eastAsia="宋体"/>
          <w:b/>
          <w:i w:val="0"/>
          <w:color w:val="000000"/>
          <w:sz w:val="24"/>
          <w:szCs w:val="24"/>
        </w:rPr>
        <w:t>inner join（仅保留两表都出现的工艺组合）</w:t>
      </w:r>
      <w:bookmarkEnd w:id="33"/>
      <w:bookmarkStart w:id="34" w:name="BDVj1"/>
    </w:p>
    <w:bookmarkEnd w:id="34"/>
    <w:p w14:paraId="2E9DA777">
      <w:pPr>
        <w:spacing w:beforeLines="100" w:after="50" w:line="360" w:lineRule="auto"/>
        <w:ind w:left="0"/>
        <w:jc w:val="left"/>
        <w:rPr>
          <w:i/>
          <w:iCs/>
          <w:color w:val="FF0000"/>
          <w:sz w:val="21"/>
          <w:szCs w:val="21"/>
        </w:rPr>
      </w:pPr>
      <w:bookmarkStart w:id="35" w:name="ub521e936"/>
      <w:r>
        <w:rPr>
          <w:rFonts w:hint="eastAsia" w:ascii="宋体" w:hAnsi="Times New Roman" w:eastAsia="宋体"/>
          <w:b w:val="0"/>
          <w:i/>
          <w:iCs/>
          <w:color w:val="FF0000"/>
          <w:sz w:val="21"/>
          <w:szCs w:val="21"/>
          <w:lang w:val="en-US" w:eastAsia="zh-CN"/>
        </w:rPr>
        <w:t>*</w:t>
      </w:r>
      <w:r>
        <w:rPr>
          <w:rFonts w:ascii="宋体" w:hAnsi="Times New Roman" w:eastAsia="宋体"/>
          <w:b w:val="0"/>
          <w:i/>
          <w:iCs/>
          <w:color w:val="FF0000"/>
          <w:sz w:val="21"/>
          <w:szCs w:val="21"/>
        </w:rPr>
        <w:t>清洗规则不再在题目里重复，</w:t>
      </w:r>
      <w:r>
        <w:rPr>
          <w:rFonts w:hint="eastAsia" w:ascii="宋体" w:hAnsi="Times New Roman" w:eastAsia="宋体"/>
          <w:b w:val="0"/>
          <w:i/>
          <w:iCs/>
          <w:color w:val="FF0000"/>
          <w:sz w:val="21"/>
          <w:szCs w:val="21"/>
          <w:lang w:val="en-US" w:eastAsia="zh-CN"/>
        </w:rPr>
        <w:t>考生</w:t>
      </w:r>
      <w:r>
        <w:rPr>
          <w:rFonts w:ascii="宋体" w:hAnsi="Times New Roman" w:eastAsia="宋体"/>
          <w:b w:val="0"/>
          <w:i/>
          <w:iCs/>
          <w:color w:val="FF0000"/>
          <w:sz w:val="21"/>
          <w:szCs w:val="21"/>
        </w:rPr>
        <w:t>必须基于上述统一规则完成所有任务。</w:t>
      </w:r>
    </w:p>
    <w:bookmarkEnd w:id="35"/>
    <w:p w14:paraId="6D55FDC3">
      <w:pPr>
        <w:spacing w:beforeLines="100" w:after="50" w:line="360" w:lineRule="auto"/>
        <w:ind w:left="0"/>
        <w:rPr>
          <w:sz w:val="24"/>
          <w:szCs w:val="24"/>
        </w:rPr>
      </w:pPr>
      <w:bookmarkStart w:id="36" w:name="SFrBH"/>
    </w:p>
    <w:bookmarkEnd w:id="36"/>
    <w:p w14:paraId="48184E81">
      <w:pPr>
        <w:pStyle w:val="2"/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37" w:name="bxcsZ"/>
      <w:r>
        <w:rPr>
          <w:rFonts w:ascii="宋体" w:hAnsi="Times New Roman" w:eastAsia="宋体"/>
          <w:sz w:val="24"/>
          <w:szCs w:val="24"/>
        </w:rPr>
        <w:t>二、考试题目（20题）</w:t>
      </w:r>
      <w:bookmarkEnd w:id="37"/>
      <w:bookmarkStart w:id="38" w:name="u07d43d5d"/>
      <w:bookmarkEnd w:id="38"/>
      <w:bookmarkStart w:id="39" w:name="P7ejk"/>
    </w:p>
    <w:bookmarkEnd w:id="39"/>
    <w:p w14:paraId="69402529">
      <w:pPr>
        <w:pStyle w:val="3"/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40" w:name="mzU5l"/>
      <w:r>
        <w:rPr>
          <w:rFonts w:ascii="宋体" w:hAnsi="Times New Roman" w:eastAsia="宋体"/>
          <w:sz w:val="24"/>
          <w:szCs w:val="24"/>
        </w:rPr>
        <w:t>第1题</w:t>
      </w:r>
    </w:p>
    <w:bookmarkEnd w:id="40"/>
    <w:p w14:paraId="2DFB2466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41" w:name="ud9657193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在企业真实焊接生产中，建立任何模型之前，数据科学团队首先必须做什么？</w:t>
      </w:r>
    </w:p>
    <w:bookmarkEnd w:id="41"/>
    <w:p w14:paraId="672705D3">
      <w:pPr>
        <w:numPr>
          <w:ilvl w:val="0"/>
          <w:numId w:val="6"/>
        </w:numPr>
        <w:spacing w:beforeLines="100" w:after="50" w:line="360" w:lineRule="auto"/>
        <w:ind w:left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bookmarkStart w:id="42" w:name="uc4d3b148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选择一个看上去最先进的 AI 算法</w:t>
      </w:r>
    </w:p>
    <w:p w14:paraId="2E25C9A1">
      <w:pPr>
        <w:numPr>
          <w:ilvl w:val="0"/>
          <w:numId w:val="6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直接把数据放进 Auto Model 训练</w:t>
      </w:r>
    </w:p>
    <w:p w14:paraId="1A646187">
      <w:pPr>
        <w:numPr>
          <w:ilvl w:val="0"/>
          <w:numId w:val="6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检查并处理数据质量问题</w:t>
      </w:r>
    </w:p>
    <w:p w14:paraId="7881FC51">
      <w:pPr>
        <w:numPr>
          <w:ilvl w:val="0"/>
          <w:numId w:val="0"/>
        </w:numPr>
        <w:spacing w:beforeLines="100" w:after="50" w:line="360" w:lineRule="auto"/>
        <w:ind w:leftChars="0"/>
        <w:jc w:val="left"/>
        <w:rPr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D. 不需要清洗，原始数据最真实</w:t>
      </w:r>
    </w:p>
    <w:bookmarkEnd w:id="42"/>
    <w:p w14:paraId="600F41A5">
      <w:pPr>
        <w:spacing w:beforeLines="100" w:after="50" w:line="360" w:lineRule="auto"/>
        <w:ind w:left="0"/>
        <w:rPr>
          <w:sz w:val="24"/>
          <w:szCs w:val="24"/>
        </w:rPr>
      </w:pPr>
      <w:bookmarkStart w:id="43" w:name="R9a45"/>
    </w:p>
    <w:bookmarkEnd w:id="43"/>
    <w:p w14:paraId="3321AAE0">
      <w:pPr>
        <w:pStyle w:val="3"/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44" w:name="syxYO"/>
      <w:r>
        <w:rPr>
          <w:rFonts w:ascii="宋体" w:hAnsi="Times New Roman" w:eastAsia="宋体"/>
          <w:sz w:val="24"/>
          <w:szCs w:val="24"/>
        </w:rPr>
        <w:t>第2题</w:t>
      </w:r>
    </w:p>
    <w:bookmarkEnd w:id="44"/>
    <w:p w14:paraId="45D3E329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45" w:name="ubb0a295e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在 welding_raw.csv 与 welding_sim.csv 中，以下哪一个数据集更适合作为监督学习的训练集（有真实标签）？</w:t>
      </w:r>
    </w:p>
    <w:bookmarkEnd w:id="45"/>
    <w:p w14:paraId="5A271530">
      <w:pPr>
        <w:numPr>
          <w:ilvl w:val="0"/>
          <w:numId w:val="7"/>
        </w:numPr>
        <w:spacing w:beforeLines="100" w:after="50" w:line="360" w:lineRule="auto"/>
        <w:ind w:left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bookmarkStart w:id="46" w:name="uac59405c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welding_sim.csv</w:t>
      </w:r>
    </w:p>
    <w:p w14:paraId="1CAC0463">
      <w:pPr>
        <w:numPr>
          <w:ilvl w:val="0"/>
          <w:numId w:val="7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 xml:space="preserve">welding_raw.csv </w:t>
      </w:r>
    </w:p>
    <w:p w14:paraId="2951E881">
      <w:pPr>
        <w:numPr>
          <w:ilvl w:val="0"/>
          <w:numId w:val="7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两者都一样</w:t>
      </w:r>
    </w:p>
    <w:p w14:paraId="4D616A30">
      <w:pPr>
        <w:numPr>
          <w:ilvl w:val="0"/>
          <w:numId w:val="0"/>
        </w:numPr>
        <w:spacing w:beforeLines="100" w:after="50" w:line="360" w:lineRule="auto"/>
        <w:ind w:leftChars="0"/>
        <w:jc w:val="left"/>
        <w:rPr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D. 要看样本量大小才能决定</w:t>
      </w:r>
    </w:p>
    <w:bookmarkEnd w:id="46"/>
    <w:p w14:paraId="55912497">
      <w:pPr>
        <w:spacing w:beforeLines="100" w:after="50" w:line="360" w:lineRule="auto"/>
        <w:ind w:left="0"/>
        <w:rPr>
          <w:sz w:val="24"/>
          <w:szCs w:val="24"/>
        </w:rPr>
      </w:pPr>
      <w:bookmarkStart w:id="47" w:name="RlbFz"/>
    </w:p>
    <w:bookmarkEnd w:id="47"/>
    <w:p w14:paraId="191E646C">
      <w:pPr>
        <w:pStyle w:val="3"/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48" w:name="r8WYF"/>
      <w:r>
        <w:rPr>
          <w:rFonts w:ascii="宋体" w:hAnsi="Times New Roman" w:eastAsia="宋体"/>
          <w:sz w:val="24"/>
          <w:szCs w:val="24"/>
        </w:rPr>
        <w:t>第3题</w:t>
      </w:r>
    </w:p>
    <w:bookmarkEnd w:id="48"/>
    <w:p w14:paraId="095102FA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49" w:name="ucdfd03ee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根据统一清洗规则（电压 10–40V、porosity_rate ≤ 30、bead_width 非空且 ≠ 0），清洗后的 raw 数据中，weld_current 的最小值和最大值为多少范围？</w:t>
      </w:r>
    </w:p>
    <w:bookmarkEnd w:id="49"/>
    <w:p w14:paraId="1FB89009">
      <w:pPr>
        <w:numPr>
          <w:ilvl w:val="0"/>
          <w:numId w:val="8"/>
        </w:numPr>
        <w:spacing w:beforeLines="100" w:after="50" w:line="360" w:lineRule="auto"/>
        <w:ind w:left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bookmarkStart w:id="50" w:name="uc8ba93a6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10–100 A</w:t>
      </w:r>
    </w:p>
    <w:p w14:paraId="034AD107">
      <w:pPr>
        <w:numPr>
          <w:ilvl w:val="0"/>
          <w:numId w:val="8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40–230 A</w:t>
      </w:r>
    </w:p>
    <w:p w14:paraId="497ABE62">
      <w:pPr>
        <w:numPr>
          <w:ilvl w:val="0"/>
          <w:numId w:val="8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100–300 A</w:t>
      </w:r>
    </w:p>
    <w:p w14:paraId="54E69A53">
      <w:pPr>
        <w:numPr>
          <w:ilvl w:val="0"/>
          <w:numId w:val="0"/>
        </w:numPr>
        <w:spacing w:beforeLines="100" w:after="50" w:line="360" w:lineRule="auto"/>
        <w:ind w:leftChars="0"/>
        <w:jc w:val="left"/>
        <w:rPr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D. 大于 300 A</w:t>
      </w:r>
    </w:p>
    <w:bookmarkEnd w:id="50"/>
    <w:p w14:paraId="582BDCB4">
      <w:pPr>
        <w:spacing w:beforeLines="100" w:after="50" w:line="360" w:lineRule="auto"/>
        <w:ind w:left="0"/>
        <w:rPr>
          <w:sz w:val="24"/>
          <w:szCs w:val="24"/>
        </w:rPr>
      </w:pPr>
      <w:bookmarkStart w:id="51" w:name="JQaNC"/>
    </w:p>
    <w:bookmarkEnd w:id="51"/>
    <w:p w14:paraId="3F4B7C14">
      <w:pPr>
        <w:pStyle w:val="3"/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52" w:name="VtQrx"/>
      <w:r>
        <w:rPr>
          <w:rFonts w:ascii="宋体" w:hAnsi="Times New Roman" w:eastAsia="宋体"/>
          <w:sz w:val="24"/>
          <w:szCs w:val="24"/>
        </w:rPr>
        <w:t>第4题</w:t>
      </w:r>
    </w:p>
    <w:bookmarkEnd w:id="52"/>
    <w:p w14:paraId="388DA237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53" w:name="u7088cfc0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定义热输入 power = weld_voltage × weld_current。基于清洗后的 raw 数据，平均 power 最接近哪个值？</w:t>
      </w:r>
    </w:p>
    <w:bookmarkEnd w:id="53"/>
    <w:p w14:paraId="1A9F27E0">
      <w:pPr>
        <w:numPr>
          <w:ilvl w:val="0"/>
          <w:numId w:val="9"/>
        </w:numPr>
        <w:spacing w:beforeLines="100" w:after="50" w:line="360" w:lineRule="auto"/>
        <w:ind w:left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bookmarkStart w:id="54" w:name="u3e2569aa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2000 W</w:t>
      </w:r>
    </w:p>
    <w:p w14:paraId="2F10D0A1">
      <w:pPr>
        <w:numPr>
          <w:ilvl w:val="0"/>
          <w:numId w:val="9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3000 W</w:t>
      </w:r>
    </w:p>
    <w:p w14:paraId="34FF178D">
      <w:pPr>
        <w:numPr>
          <w:ilvl w:val="0"/>
          <w:numId w:val="9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4500 W</w:t>
      </w:r>
    </w:p>
    <w:p w14:paraId="6711EB06">
      <w:pPr>
        <w:numPr>
          <w:ilvl w:val="0"/>
          <w:numId w:val="0"/>
        </w:numPr>
        <w:spacing w:beforeLines="100" w:after="50" w:line="360" w:lineRule="auto"/>
        <w:ind w:leftChars="0"/>
        <w:jc w:val="left"/>
        <w:rPr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D. 6000 W</w:t>
      </w:r>
    </w:p>
    <w:bookmarkEnd w:id="54"/>
    <w:p w14:paraId="6AD13DA4">
      <w:pPr>
        <w:spacing w:beforeLines="100" w:after="50" w:line="360" w:lineRule="auto"/>
        <w:ind w:left="0"/>
        <w:rPr>
          <w:sz w:val="24"/>
          <w:szCs w:val="24"/>
        </w:rPr>
      </w:pPr>
      <w:bookmarkStart w:id="55" w:name="gvtk7"/>
    </w:p>
    <w:bookmarkEnd w:id="55"/>
    <w:p w14:paraId="64B46E2F">
      <w:pPr>
        <w:pStyle w:val="11"/>
        <w:keepNext w:val="0"/>
        <w:keepLines w:val="0"/>
        <w:widowControl/>
        <w:suppressLineNumbers w:val="0"/>
        <w:rPr>
          <w:rStyle w:val="16"/>
        </w:rPr>
      </w:pPr>
      <w:bookmarkStart w:id="56" w:name="u873b0566"/>
      <w:bookmarkEnd w:id="56"/>
      <w:bookmarkStart w:id="57" w:name="GSto0"/>
      <w:r>
        <w:rPr>
          <w:rStyle w:val="16"/>
        </w:rPr>
        <w:t>第5题</w:t>
      </w:r>
    </w:p>
    <w:p w14:paraId="439E50C9">
      <w:pPr>
        <w:spacing w:beforeLines="100" w:after="50" w:line="360" w:lineRule="auto"/>
        <w:ind w:left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工程师为何在工艺分析阶段把 travel_speed 分为低速(≤6)、中速(6–10)、高速(≥10) 三档？</w:t>
      </w:r>
    </w:p>
    <w:p w14:paraId="5DC75982">
      <w:pPr>
        <w:numPr>
          <w:ilvl w:val="0"/>
          <w:numId w:val="10"/>
        </w:numPr>
        <w:spacing w:beforeLines="100" w:after="50" w:line="360" w:lineRule="auto"/>
        <w:ind w:left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为了让图表更整齐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br w:type="textWrapping"/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B. 为了在业务分析中更直观地理解速度变化对热输入、成形质量和强度的影响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br w:type="textWrapping"/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C. 为了方便考试出题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br w:type="textWrapping"/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D. 为了提升机器学习模型的收敛速度</w:t>
      </w:r>
    </w:p>
    <w:p w14:paraId="602CAC70">
      <w:pPr>
        <w:spacing w:beforeLines="100" w:after="50" w:line="360" w:lineRule="auto"/>
        <w:ind w:left="0"/>
        <w:rPr>
          <w:sz w:val="24"/>
          <w:szCs w:val="24"/>
        </w:rPr>
      </w:pPr>
    </w:p>
    <w:bookmarkEnd w:id="57"/>
    <w:p w14:paraId="25BB6973">
      <w:pPr>
        <w:pStyle w:val="3"/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58" w:name="ja8fN"/>
      <w:r>
        <w:rPr>
          <w:rFonts w:ascii="宋体" w:hAnsi="Times New Roman" w:eastAsia="宋体"/>
          <w:sz w:val="24"/>
          <w:szCs w:val="24"/>
        </w:rPr>
        <w:t>第6题</w:t>
      </w:r>
    </w:p>
    <w:bookmarkEnd w:id="58"/>
    <w:p w14:paraId="012C6862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59" w:name="u079db1b6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将 porosity_rate 分为三档：低(≤8)、中(8–15)、高(</w:t>
      </w:r>
      <w:r>
        <w:rPr>
          <w:rFonts w:hint="eastAsia" w:ascii="宋体" w:hAnsi="Times New Roman" w:eastAsia="宋体"/>
          <w:b w:val="0"/>
          <w:i w:val="0"/>
          <w:color w:val="000000"/>
          <w:sz w:val="24"/>
          <w:szCs w:val="24"/>
          <w:lang w:val="en-US" w:eastAsia="zh-CN"/>
        </w:rPr>
        <w:t>≥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15)。哪个区间的平均 tensile_strength 最低？</w:t>
      </w:r>
    </w:p>
    <w:bookmarkEnd w:id="59"/>
    <w:p w14:paraId="7E332705">
      <w:pPr>
        <w:numPr>
          <w:ilvl w:val="0"/>
          <w:numId w:val="10"/>
        </w:numPr>
        <w:spacing w:beforeLines="100" w:after="50" w:line="360" w:lineRule="auto"/>
        <w:ind w:left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bookmarkStart w:id="60" w:name="u3dc69add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低</w:t>
      </w:r>
    </w:p>
    <w:p w14:paraId="66384A21">
      <w:pPr>
        <w:numPr>
          <w:ilvl w:val="0"/>
          <w:numId w:val="10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中</w:t>
      </w:r>
    </w:p>
    <w:p w14:paraId="5D44A38E">
      <w:pPr>
        <w:numPr>
          <w:ilvl w:val="0"/>
          <w:numId w:val="10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高</w:t>
      </w:r>
    </w:p>
    <w:p w14:paraId="25EABAB4">
      <w:pPr>
        <w:numPr>
          <w:ilvl w:val="0"/>
          <w:numId w:val="0"/>
        </w:numPr>
        <w:spacing w:beforeLines="100" w:after="50" w:line="360" w:lineRule="auto"/>
        <w:ind w:leftChars="0"/>
        <w:jc w:val="left"/>
        <w:rPr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D. 都一样</w:t>
      </w:r>
    </w:p>
    <w:bookmarkEnd w:id="60"/>
    <w:p w14:paraId="3EA9D99C">
      <w:pPr>
        <w:spacing w:beforeLines="100" w:after="50" w:line="360" w:lineRule="auto"/>
        <w:ind w:left="0"/>
        <w:rPr>
          <w:sz w:val="24"/>
          <w:szCs w:val="24"/>
        </w:rPr>
      </w:pPr>
      <w:bookmarkStart w:id="61" w:name="hBmX7"/>
    </w:p>
    <w:bookmarkEnd w:id="61"/>
    <w:p w14:paraId="0C2694C3">
      <w:pPr>
        <w:pStyle w:val="3"/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62" w:name="CLdu0"/>
      <w:r>
        <w:rPr>
          <w:rFonts w:ascii="宋体" w:hAnsi="Times New Roman" w:eastAsia="宋体"/>
          <w:sz w:val="24"/>
          <w:szCs w:val="24"/>
        </w:rPr>
        <w:t>第7题</w:t>
      </w:r>
    </w:p>
    <w:bookmarkEnd w:id="62"/>
    <w:p w14:paraId="63BAE23D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63" w:name="u8a6dfb96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在使用机器学习模型预测</w:t>
      </w:r>
      <w:r>
        <w:rPr>
          <w:rFonts w:hint="eastAsia" w:ascii="宋体" w:hAnsi="Times New Roman" w:eastAsia="宋体"/>
          <w:b w:val="0"/>
          <w:i w:val="0"/>
          <w:color w:val="000000"/>
          <w:sz w:val="24"/>
          <w:szCs w:val="24"/>
          <w:lang w:eastAsia="zh-CN"/>
        </w:rPr>
        <w:t>拉伸强度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（tensile_strength）时，为什么要保留 bead_width（焊缝宽度）这一特征？</w:t>
      </w:r>
    </w:p>
    <w:bookmarkEnd w:id="63"/>
    <w:p w14:paraId="74841A9F">
      <w:pPr>
        <w:numPr>
          <w:ilvl w:val="0"/>
          <w:numId w:val="11"/>
        </w:numPr>
        <w:spacing w:beforeLines="100" w:after="50" w:line="360" w:lineRule="auto"/>
        <w:ind w:left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bookmarkStart w:id="64" w:name="ueeea30bf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因为 bead_width 是唯一的文本特征</w:t>
      </w:r>
    </w:p>
    <w:p w14:paraId="1A30B83F">
      <w:pPr>
        <w:numPr>
          <w:ilvl w:val="0"/>
          <w:numId w:val="11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因为特征越多越好，模型才能学得更快</w:t>
      </w:r>
    </w:p>
    <w:p w14:paraId="490F5A76">
      <w:pPr>
        <w:numPr>
          <w:ilvl w:val="0"/>
          <w:numId w:val="11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因为 bead_width 反映了焊接成形的结果，有助于模型捕捉与强度的相关性</w:t>
      </w:r>
    </w:p>
    <w:p w14:paraId="045AE1B8">
      <w:pPr>
        <w:numPr>
          <w:ilvl w:val="0"/>
          <w:numId w:val="0"/>
        </w:numPr>
        <w:spacing w:beforeLines="100" w:after="50" w:line="360" w:lineRule="auto"/>
        <w:ind w:leftChars="0"/>
        <w:jc w:val="left"/>
        <w:rPr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D. 因为 bead_width 与其他特征完全没有关系</w:t>
      </w:r>
    </w:p>
    <w:bookmarkEnd w:id="64"/>
    <w:p w14:paraId="6728B46E">
      <w:pPr>
        <w:spacing w:beforeLines="100" w:after="50" w:line="360" w:lineRule="auto"/>
        <w:ind w:left="0"/>
        <w:rPr>
          <w:sz w:val="24"/>
          <w:szCs w:val="24"/>
        </w:rPr>
      </w:pPr>
      <w:bookmarkStart w:id="65" w:name="uBoqz"/>
    </w:p>
    <w:bookmarkEnd w:id="65"/>
    <w:p w14:paraId="457E8CBE">
      <w:pPr>
        <w:pStyle w:val="3"/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66" w:name="AVF9b"/>
      <w:r>
        <w:rPr>
          <w:rFonts w:ascii="宋体" w:hAnsi="Times New Roman" w:eastAsia="宋体"/>
          <w:sz w:val="24"/>
          <w:szCs w:val="24"/>
        </w:rPr>
        <w:t>第8题</w:t>
      </w:r>
    </w:p>
    <w:bookmarkEnd w:id="66"/>
    <w:p w14:paraId="6569E217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67" w:name="u0b438c14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在构建</w:t>
      </w:r>
      <w:r>
        <w:rPr>
          <w:rFonts w:hint="eastAsia" w:ascii="宋体" w:hAnsi="Times New Roman" w:eastAsia="宋体"/>
          <w:b w:val="0"/>
          <w:i w:val="0"/>
          <w:color w:val="000000"/>
          <w:sz w:val="24"/>
          <w:szCs w:val="24"/>
          <w:lang w:eastAsia="zh-CN"/>
        </w:rPr>
        <w:t>拉伸强度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预测模型时，</w:t>
      </w:r>
      <w:r>
        <w:rPr>
          <w:rFonts w:hint="eastAsia" w:ascii="宋体" w:hAnsi="Times New Roman" w:eastAsia="宋体"/>
          <w:b w:val="0"/>
          <w:i w:val="0"/>
          <w:color w:val="000000"/>
          <w:sz w:val="24"/>
          <w:szCs w:val="24"/>
          <w:lang w:val="en-US" w:eastAsia="zh-CN"/>
        </w:rPr>
        <w:t>有的时候可能会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引入 line_energy（由多个物理量组合得到的新特征）主要目的是什么？</w:t>
      </w:r>
    </w:p>
    <w:bookmarkEnd w:id="67"/>
    <w:p w14:paraId="1366A6C9">
      <w:pPr>
        <w:numPr>
          <w:ilvl w:val="0"/>
          <w:numId w:val="12"/>
        </w:numPr>
        <w:spacing w:beforeLines="100" w:after="50" w:line="360" w:lineRule="auto"/>
        <w:ind w:left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bookmarkStart w:id="68" w:name="udd190b1a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让模型输入特征数量变多</w:t>
      </w:r>
    </w:p>
    <w:p w14:paraId="51838829">
      <w:pPr>
        <w:numPr>
          <w:ilvl w:val="0"/>
          <w:numId w:val="12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通过组合现有变量，创建更能反映潜在规律的衍生特征，从而提升模型效果</w:t>
      </w:r>
    </w:p>
    <w:p w14:paraId="4FEBB4D4">
      <w:pPr>
        <w:numPr>
          <w:ilvl w:val="0"/>
          <w:numId w:val="12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替代所有原始特征</w:t>
      </w:r>
    </w:p>
    <w:p w14:paraId="2A503DED">
      <w:pPr>
        <w:numPr>
          <w:ilvl w:val="0"/>
          <w:numId w:val="0"/>
        </w:numPr>
        <w:spacing w:beforeLines="100" w:after="50" w:line="360" w:lineRule="auto"/>
        <w:ind w:leftChars="0"/>
        <w:jc w:val="left"/>
        <w:rPr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D. 减少数据规模</w:t>
      </w:r>
    </w:p>
    <w:bookmarkEnd w:id="68"/>
    <w:p w14:paraId="08000E63">
      <w:pPr>
        <w:spacing w:beforeLines="100" w:after="50" w:line="360" w:lineRule="auto"/>
        <w:ind w:left="0"/>
        <w:rPr>
          <w:sz w:val="24"/>
          <w:szCs w:val="24"/>
        </w:rPr>
      </w:pPr>
      <w:bookmarkStart w:id="69" w:name="HryFF"/>
    </w:p>
    <w:bookmarkEnd w:id="69"/>
    <w:p w14:paraId="1E2A740F">
      <w:pPr>
        <w:pStyle w:val="3"/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70" w:name="sI6cg"/>
      <w:r>
        <w:rPr>
          <w:rFonts w:ascii="宋体" w:hAnsi="Times New Roman" w:eastAsia="宋体"/>
          <w:sz w:val="24"/>
          <w:szCs w:val="24"/>
        </w:rPr>
        <w:t>第9题</w:t>
      </w:r>
    </w:p>
    <w:bookmarkEnd w:id="70"/>
    <w:p w14:paraId="7F2F0BE1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71" w:name="u815beac7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在数据中，高电流样本定义为 weld_current &gt; 250 A。清洗后实际情况为：</w:t>
      </w:r>
    </w:p>
    <w:bookmarkEnd w:id="71"/>
    <w:p w14:paraId="411FB600">
      <w:pPr>
        <w:numPr>
          <w:ilvl w:val="0"/>
          <w:numId w:val="13"/>
        </w:numPr>
        <w:spacing w:beforeLines="100" w:after="50" w:line="360" w:lineRule="auto"/>
        <w:ind w:left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bookmarkStart w:id="72" w:name="uc553dae9"/>
      <w:r>
        <w:rPr>
          <w:rFonts w:hint="eastAsia" w:ascii="宋体" w:hAnsi="Times New Roman" w:eastAsia="宋体"/>
          <w:b w:val="0"/>
          <w:i w:val="0"/>
          <w:color w:val="000000"/>
          <w:sz w:val="24"/>
          <w:szCs w:val="24"/>
          <w:lang w:val="en-US" w:eastAsia="zh-CN"/>
        </w:rPr>
        <w:t>在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高电流样本</w:t>
      </w:r>
      <w:r>
        <w:rPr>
          <w:rFonts w:hint="eastAsia" w:ascii="宋体" w:hAnsi="Times New Roman" w:eastAsia="宋体"/>
          <w:b w:val="0"/>
          <w:i w:val="0"/>
          <w:color w:val="000000"/>
          <w:sz w:val="24"/>
          <w:szCs w:val="24"/>
          <w:lang w:val="en-US" w:eastAsia="zh-CN"/>
        </w:rPr>
        <w:t>中，平均拉伸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强度最高</w:t>
      </w:r>
    </w:p>
    <w:p w14:paraId="5640D3CF">
      <w:pPr>
        <w:numPr>
          <w:ilvl w:val="0"/>
          <w:numId w:val="13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hint="eastAsia" w:ascii="宋体" w:hAnsi="Times New Roman" w:eastAsia="宋体"/>
          <w:b w:val="0"/>
          <w:i w:val="0"/>
          <w:color w:val="000000"/>
          <w:sz w:val="24"/>
          <w:szCs w:val="24"/>
          <w:lang w:val="en-US" w:eastAsia="zh-CN"/>
        </w:rPr>
        <w:t>在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高电流样本</w:t>
      </w:r>
      <w:r>
        <w:rPr>
          <w:rFonts w:hint="eastAsia" w:ascii="宋体" w:hAnsi="Times New Roman" w:eastAsia="宋体"/>
          <w:b w:val="0"/>
          <w:i w:val="0"/>
          <w:color w:val="000000"/>
          <w:sz w:val="24"/>
          <w:szCs w:val="24"/>
          <w:lang w:val="en-US" w:eastAsia="zh-CN"/>
        </w:rPr>
        <w:t>中，平均拉伸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强度最低</w:t>
      </w:r>
    </w:p>
    <w:p w14:paraId="1C634617">
      <w:pPr>
        <w:numPr>
          <w:ilvl w:val="0"/>
          <w:numId w:val="13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hint="eastAsia" w:ascii="宋体" w:hAnsi="Times New Roman" w:eastAsia="宋体"/>
          <w:b w:val="0"/>
          <w:i w:val="0"/>
          <w:color w:val="000000"/>
          <w:sz w:val="24"/>
          <w:szCs w:val="24"/>
          <w:lang w:val="en-US" w:eastAsia="zh-CN"/>
        </w:rPr>
        <w:t>在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高电流样本</w:t>
      </w:r>
      <w:r>
        <w:rPr>
          <w:rFonts w:hint="eastAsia" w:ascii="宋体" w:hAnsi="Times New Roman" w:eastAsia="宋体"/>
          <w:b w:val="0"/>
          <w:i w:val="0"/>
          <w:color w:val="000000"/>
          <w:sz w:val="24"/>
          <w:szCs w:val="24"/>
          <w:lang w:val="en-US" w:eastAsia="zh-CN"/>
        </w:rPr>
        <w:t>中，平均拉伸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强度与正常区间相同</w:t>
      </w:r>
    </w:p>
    <w:p w14:paraId="4B53E858">
      <w:pPr>
        <w:numPr>
          <w:ilvl w:val="0"/>
          <w:numId w:val="0"/>
        </w:numPr>
        <w:spacing w:beforeLines="100" w:after="50" w:line="360" w:lineRule="auto"/>
        <w:ind w:leftChars="0"/>
        <w:jc w:val="left"/>
        <w:rPr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D. 数据中不存在 &gt;250A 的样本，无法比较</w:t>
      </w:r>
    </w:p>
    <w:bookmarkEnd w:id="72"/>
    <w:p w14:paraId="48B71B66">
      <w:pPr>
        <w:spacing w:beforeLines="100" w:after="50" w:line="360" w:lineRule="auto"/>
        <w:ind w:left="0"/>
        <w:rPr>
          <w:sz w:val="24"/>
          <w:szCs w:val="24"/>
        </w:rPr>
      </w:pPr>
      <w:bookmarkStart w:id="73" w:name="G3acm"/>
    </w:p>
    <w:bookmarkEnd w:id="73"/>
    <w:p w14:paraId="67B33EF2">
      <w:pPr>
        <w:pStyle w:val="3"/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74" w:name="hhAyG"/>
      <w:r>
        <w:rPr>
          <w:rFonts w:ascii="宋体" w:hAnsi="Times New Roman" w:eastAsia="宋体"/>
          <w:sz w:val="24"/>
          <w:szCs w:val="24"/>
        </w:rPr>
        <w:t>第10题</w:t>
      </w:r>
    </w:p>
    <w:bookmarkEnd w:id="74"/>
    <w:p w14:paraId="3BF03D38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75" w:name="u71479e58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以下四个特征与 tensile_strength 的线性相关性绝对值谁最大？</w:t>
      </w:r>
    </w:p>
    <w:bookmarkEnd w:id="75"/>
    <w:p w14:paraId="12FA5BAD">
      <w:pPr>
        <w:numPr>
          <w:ilvl w:val="0"/>
          <w:numId w:val="14"/>
        </w:numPr>
        <w:spacing w:beforeLines="100" w:after="50" w:line="360" w:lineRule="auto"/>
        <w:ind w:left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bookmarkStart w:id="76" w:name="uabbe0881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weld_voltage</w:t>
      </w:r>
    </w:p>
    <w:p w14:paraId="143D9A66">
      <w:pPr>
        <w:numPr>
          <w:ilvl w:val="0"/>
          <w:numId w:val="14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porosity_rate</w:t>
      </w:r>
    </w:p>
    <w:p w14:paraId="199F92C7">
      <w:pPr>
        <w:numPr>
          <w:ilvl w:val="0"/>
          <w:numId w:val="14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travel_speed</w:t>
      </w:r>
    </w:p>
    <w:p w14:paraId="468AFAE9">
      <w:pPr>
        <w:numPr>
          <w:ilvl w:val="0"/>
          <w:numId w:val="0"/>
        </w:numPr>
        <w:spacing w:beforeLines="100" w:after="50" w:line="360" w:lineRule="auto"/>
        <w:ind w:leftChars="0"/>
        <w:jc w:val="left"/>
        <w:rPr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D. weld_current</w:t>
      </w:r>
    </w:p>
    <w:bookmarkEnd w:id="76"/>
    <w:p w14:paraId="3BC442E2">
      <w:pPr>
        <w:spacing w:beforeLines="100" w:after="50" w:line="360" w:lineRule="auto"/>
        <w:ind w:left="0"/>
        <w:rPr>
          <w:sz w:val="24"/>
          <w:szCs w:val="24"/>
        </w:rPr>
      </w:pPr>
      <w:bookmarkStart w:id="77" w:name="lCCC6"/>
    </w:p>
    <w:bookmarkEnd w:id="77"/>
    <w:p w14:paraId="0CABE773">
      <w:pPr>
        <w:pStyle w:val="3"/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78" w:name="OJYsC"/>
      <w:r>
        <w:rPr>
          <w:rFonts w:ascii="宋体" w:hAnsi="Times New Roman" w:eastAsia="宋体"/>
          <w:sz w:val="24"/>
          <w:szCs w:val="24"/>
        </w:rPr>
        <w:t>第11题</w:t>
      </w:r>
    </w:p>
    <w:bookmarkEnd w:id="78"/>
    <w:p w14:paraId="6EAEE7A0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79" w:name="u787543bf"/>
      <w:r>
        <w:rPr>
          <w:rFonts w:hint="eastAsia" w:ascii="宋体" w:hAnsi="Times New Roman" w:eastAsia="宋体"/>
          <w:b w:val="0"/>
          <w:i w:val="0"/>
          <w:color w:val="000000"/>
          <w:sz w:val="24"/>
          <w:szCs w:val="24"/>
          <w:lang w:val="en-US" w:eastAsia="zh-CN"/>
        </w:rPr>
        <w:t>在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清洗后</w:t>
      </w:r>
      <w:r>
        <w:rPr>
          <w:rFonts w:hint="eastAsia" w:ascii="宋体" w:hAnsi="Times New Roman" w:eastAsia="宋体"/>
          <w:b w:val="0"/>
          <w:i w:val="0"/>
          <w:color w:val="000000"/>
          <w:sz w:val="24"/>
          <w:szCs w:val="24"/>
          <w:lang w:val="en-US" w:eastAsia="zh-CN"/>
        </w:rPr>
        <w:t>单独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的</w:t>
      </w:r>
      <w:r>
        <w:rPr>
          <w:rFonts w:ascii="宋体" w:hAnsi="Times New Roman" w:eastAsia="宋体"/>
          <w:b/>
          <w:bCs/>
          <w:i w:val="0"/>
          <w:color w:val="000000"/>
          <w:sz w:val="24"/>
          <w:szCs w:val="24"/>
        </w:rPr>
        <w:t xml:space="preserve"> welding_raw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 xml:space="preserve"> </w:t>
      </w:r>
      <w:r>
        <w:rPr>
          <w:rFonts w:hint="eastAsia" w:ascii="宋体" w:hAnsi="Times New Roman" w:eastAsia="宋体"/>
          <w:b w:val="0"/>
          <w:i w:val="0"/>
          <w:color w:val="000000"/>
          <w:sz w:val="24"/>
          <w:szCs w:val="24"/>
          <w:lang w:val="en-US" w:eastAsia="zh-CN"/>
        </w:rPr>
        <w:t>数据源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中，tensile_strength 非空记录数量为多少？</w:t>
      </w:r>
    </w:p>
    <w:bookmarkEnd w:id="79"/>
    <w:p w14:paraId="5BF3E79B">
      <w:pPr>
        <w:numPr>
          <w:ilvl w:val="0"/>
          <w:numId w:val="15"/>
        </w:numPr>
        <w:spacing w:beforeLines="100" w:after="50" w:line="360" w:lineRule="auto"/>
        <w:ind w:left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bookmarkStart w:id="80" w:name="u8946cdb7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90</w:t>
      </w:r>
    </w:p>
    <w:p w14:paraId="583E9FC4">
      <w:pPr>
        <w:numPr>
          <w:ilvl w:val="0"/>
          <w:numId w:val="15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100</w:t>
      </w:r>
    </w:p>
    <w:p w14:paraId="2B86043C">
      <w:pPr>
        <w:numPr>
          <w:ilvl w:val="0"/>
          <w:numId w:val="15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128</w:t>
      </w:r>
    </w:p>
    <w:p w14:paraId="267506F8">
      <w:pPr>
        <w:numPr>
          <w:ilvl w:val="0"/>
          <w:numId w:val="0"/>
        </w:numPr>
        <w:spacing w:beforeLines="100" w:after="50" w:line="360" w:lineRule="auto"/>
        <w:ind w:leftChars="0"/>
        <w:jc w:val="left"/>
        <w:rPr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D. 200</w:t>
      </w:r>
    </w:p>
    <w:bookmarkEnd w:id="80"/>
    <w:p w14:paraId="7EBA77A5">
      <w:pPr>
        <w:spacing w:beforeLines="100" w:after="50" w:line="360" w:lineRule="auto"/>
        <w:ind w:left="0"/>
        <w:rPr>
          <w:sz w:val="24"/>
          <w:szCs w:val="24"/>
        </w:rPr>
      </w:pPr>
      <w:bookmarkStart w:id="81" w:name="u85bd60e9"/>
      <w:bookmarkEnd w:id="81"/>
      <w:bookmarkStart w:id="82" w:name="tbihJ"/>
    </w:p>
    <w:bookmarkEnd w:id="82"/>
    <w:p w14:paraId="7EDB023E">
      <w:pPr>
        <w:pStyle w:val="3"/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83" w:name="vVhNz"/>
      <w:r>
        <w:rPr>
          <w:rFonts w:ascii="宋体" w:hAnsi="Times New Roman" w:eastAsia="宋体"/>
          <w:sz w:val="24"/>
          <w:szCs w:val="24"/>
        </w:rPr>
        <w:t>第12题</w:t>
      </w:r>
    </w:p>
    <w:bookmarkEnd w:id="83"/>
    <w:p w14:paraId="2C0C824E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84" w:name="u332ba1f6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基于已清洗后</w:t>
      </w:r>
      <w:r>
        <w:rPr>
          <w:rFonts w:hint="eastAsia" w:ascii="宋体" w:hAnsi="Times New Roman" w:eastAsia="宋体"/>
          <w:b w:val="0"/>
          <w:i w:val="0"/>
          <w:color w:val="000000"/>
          <w:sz w:val="24"/>
          <w:szCs w:val="24"/>
          <w:lang w:val="en-US" w:eastAsia="zh-CN"/>
        </w:rPr>
        <w:t>单独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 xml:space="preserve">的 </w:t>
      </w:r>
      <w:r>
        <w:rPr>
          <w:rFonts w:ascii="宋体" w:hAnsi="Times New Roman" w:eastAsia="宋体"/>
          <w:b/>
          <w:bCs/>
          <w:i w:val="0"/>
          <w:color w:val="000000"/>
          <w:sz w:val="24"/>
          <w:szCs w:val="24"/>
        </w:rPr>
        <w:t>welding_raw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 xml:space="preserve"> 数据</w:t>
      </w:r>
      <w:r>
        <w:rPr>
          <w:rFonts w:hint="eastAsia" w:ascii="宋体" w:hAnsi="Times New Roman" w:eastAsia="宋体"/>
          <w:b w:val="0"/>
          <w:i w:val="0"/>
          <w:color w:val="000000"/>
          <w:sz w:val="24"/>
          <w:szCs w:val="24"/>
          <w:lang w:val="en-US" w:eastAsia="zh-CN"/>
        </w:rPr>
        <w:t>源中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，将其拆为 70% 训练集与 30% 测试集。训练集样本数约为多少？</w:t>
      </w:r>
    </w:p>
    <w:bookmarkEnd w:id="84"/>
    <w:p w14:paraId="458937EC">
      <w:pPr>
        <w:numPr>
          <w:ilvl w:val="0"/>
          <w:numId w:val="16"/>
        </w:numPr>
        <w:spacing w:beforeLines="100" w:after="50" w:line="360" w:lineRule="auto"/>
        <w:ind w:left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bookmarkStart w:id="85" w:name="u9297787c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60</w:t>
      </w:r>
    </w:p>
    <w:p w14:paraId="592B1E05">
      <w:pPr>
        <w:numPr>
          <w:ilvl w:val="0"/>
          <w:numId w:val="16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89</w:t>
      </w:r>
    </w:p>
    <w:p w14:paraId="53D2132B">
      <w:pPr>
        <w:numPr>
          <w:ilvl w:val="0"/>
          <w:numId w:val="16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100</w:t>
      </w:r>
    </w:p>
    <w:p w14:paraId="069D07D7">
      <w:pPr>
        <w:numPr>
          <w:ilvl w:val="0"/>
          <w:numId w:val="0"/>
        </w:numPr>
        <w:spacing w:beforeLines="100" w:after="50" w:line="360" w:lineRule="auto"/>
        <w:ind w:leftChars="0"/>
        <w:jc w:val="left"/>
        <w:rPr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D. 128</w:t>
      </w:r>
    </w:p>
    <w:bookmarkEnd w:id="85"/>
    <w:p w14:paraId="47FB8ECF">
      <w:pPr>
        <w:spacing w:beforeLines="100" w:after="50" w:line="360" w:lineRule="auto"/>
        <w:ind w:left="0"/>
        <w:rPr>
          <w:sz w:val="24"/>
          <w:szCs w:val="24"/>
        </w:rPr>
      </w:pPr>
      <w:bookmarkStart w:id="86" w:name="OYDZf"/>
    </w:p>
    <w:bookmarkEnd w:id="86"/>
    <w:p w14:paraId="4D02493D">
      <w:pPr>
        <w:pStyle w:val="3"/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87" w:name="lC4pO"/>
      <w:r>
        <w:rPr>
          <w:rFonts w:ascii="宋体" w:hAnsi="Times New Roman" w:eastAsia="宋体"/>
          <w:sz w:val="24"/>
          <w:szCs w:val="24"/>
        </w:rPr>
        <w:t>第13题</w:t>
      </w:r>
    </w:p>
    <w:bookmarkEnd w:id="87"/>
    <w:p w14:paraId="16D9D9B8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88" w:name="u44790367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 xml:space="preserve">要比较多个回归模型的性能，最核心应该关注哪一个指标？ </w:t>
      </w:r>
    </w:p>
    <w:bookmarkEnd w:id="88"/>
    <w:p w14:paraId="0D1CF39F">
      <w:pPr>
        <w:numPr>
          <w:ilvl w:val="0"/>
          <w:numId w:val="17"/>
        </w:numPr>
        <w:spacing w:beforeLines="100" w:after="50" w:line="360" w:lineRule="auto"/>
        <w:ind w:left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bookmarkStart w:id="89" w:name="uad720e43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Accuracy</w:t>
      </w:r>
    </w:p>
    <w:p w14:paraId="73D58E85">
      <w:pPr>
        <w:numPr>
          <w:ilvl w:val="0"/>
          <w:numId w:val="17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ROC-AUC</w:t>
      </w:r>
    </w:p>
    <w:p w14:paraId="1F5CDA94">
      <w:pPr>
        <w:numPr>
          <w:ilvl w:val="0"/>
          <w:numId w:val="17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 xml:space="preserve">RMSE / MAE </w:t>
      </w:r>
    </w:p>
    <w:p w14:paraId="1EEAA49B">
      <w:pPr>
        <w:numPr>
          <w:ilvl w:val="0"/>
          <w:numId w:val="0"/>
        </w:numPr>
        <w:spacing w:beforeLines="100" w:after="50" w:line="360" w:lineRule="auto"/>
        <w:ind w:leftChars="0"/>
        <w:jc w:val="left"/>
        <w:rPr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D. Silhouette</w:t>
      </w:r>
    </w:p>
    <w:bookmarkEnd w:id="89"/>
    <w:p w14:paraId="41C4660C">
      <w:pPr>
        <w:spacing w:beforeLines="100" w:after="50" w:line="360" w:lineRule="auto"/>
        <w:ind w:left="0"/>
        <w:rPr>
          <w:sz w:val="24"/>
          <w:szCs w:val="24"/>
        </w:rPr>
      </w:pPr>
      <w:bookmarkStart w:id="90" w:name="t3spp"/>
    </w:p>
    <w:bookmarkEnd w:id="90"/>
    <w:p w14:paraId="5949DC47">
      <w:pPr>
        <w:pStyle w:val="3"/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91" w:name="k6FQ2"/>
      <w:r>
        <w:rPr>
          <w:rFonts w:ascii="宋体" w:hAnsi="Times New Roman" w:eastAsia="宋体"/>
          <w:sz w:val="24"/>
          <w:szCs w:val="24"/>
        </w:rPr>
        <w:t>第14题</w:t>
      </w:r>
    </w:p>
    <w:bookmarkEnd w:id="91"/>
    <w:p w14:paraId="369326A5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92" w:name="ue32013f1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在 AI Studio 中若出现：训练误差很低，测试误差明显偏高，说明模型出现了什么问题？</w:t>
      </w:r>
    </w:p>
    <w:bookmarkEnd w:id="92"/>
    <w:p w14:paraId="61B2BD45">
      <w:pPr>
        <w:numPr>
          <w:ilvl w:val="0"/>
          <w:numId w:val="18"/>
        </w:numPr>
        <w:spacing w:beforeLines="100" w:after="50" w:line="360" w:lineRule="auto"/>
        <w:ind w:left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bookmarkStart w:id="93" w:name="u276ffeb6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欠拟合</w:t>
      </w:r>
    </w:p>
    <w:p w14:paraId="7F02BF8B">
      <w:pPr>
        <w:numPr>
          <w:ilvl w:val="0"/>
          <w:numId w:val="18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过拟合</w:t>
      </w:r>
    </w:p>
    <w:p w14:paraId="50B4A0E9">
      <w:pPr>
        <w:numPr>
          <w:ilvl w:val="0"/>
          <w:numId w:val="18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数据泄露</w:t>
      </w:r>
    </w:p>
    <w:p w14:paraId="428FEA48">
      <w:pPr>
        <w:numPr>
          <w:ilvl w:val="0"/>
          <w:numId w:val="0"/>
        </w:numPr>
        <w:spacing w:beforeLines="100" w:after="50" w:line="360" w:lineRule="auto"/>
        <w:ind w:leftChars="0"/>
        <w:jc w:val="left"/>
        <w:rPr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D. 特征太少</w:t>
      </w:r>
    </w:p>
    <w:bookmarkEnd w:id="93"/>
    <w:p w14:paraId="5E75EE87">
      <w:pPr>
        <w:spacing w:beforeLines="100" w:after="50" w:line="360" w:lineRule="auto"/>
        <w:ind w:left="0"/>
        <w:rPr>
          <w:sz w:val="24"/>
          <w:szCs w:val="24"/>
        </w:rPr>
      </w:pPr>
      <w:bookmarkStart w:id="94" w:name="u7120bd81"/>
      <w:bookmarkEnd w:id="94"/>
      <w:bookmarkStart w:id="95" w:name="HpvAr"/>
    </w:p>
    <w:bookmarkEnd w:id="95"/>
    <w:p w14:paraId="7EFDC175">
      <w:pPr>
        <w:pStyle w:val="3"/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96" w:name="B94rB"/>
      <w:r>
        <w:rPr>
          <w:rFonts w:ascii="宋体" w:hAnsi="Times New Roman" w:eastAsia="宋体"/>
          <w:sz w:val="24"/>
          <w:szCs w:val="24"/>
        </w:rPr>
        <w:t>第15题</w:t>
      </w:r>
    </w:p>
    <w:bookmarkEnd w:id="96"/>
    <w:p w14:paraId="4CE762F8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97" w:name="ud92b5fd1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为什么要将 welding_raw 和 welding_sim 按[weld_voltage, weld_current, travel_speed]三个共同字段做 inner join？</w:t>
      </w:r>
    </w:p>
    <w:bookmarkEnd w:id="97"/>
    <w:p w14:paraId="4AB9D5A6">
      <w:pPr>
        <w:numPr>
          <w:ilvl w:val="0"/>
          <w:numId w:val="19"/>
        </w:numPr>
        <w:spacing w:beforeLines="100" w:after="50" w:line="360" w:lineRule="auto"/>
        <w:ind w:left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bookmarkStart w:id="98" w:name="u9b029e40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因为字段名字一样</w:t>
      </w:r>
    </w:p>
    <w:p w14:paraId="3F9F9D18">
      <w:pPr>
        <w:numPr>
          <w:ilvl w:val="0"/>
          <w:numId w:val="19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为了让行数变多</w:t>
      </w:r>
    </w:p>
    <w:p w14:paraId="5D5E850A">
      <w:pPr>
        <w:numPr>
          <w:ilvl w:val="0"/>
          <w:numId w:val="19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为了找到“同一工艺参数”下的真实强度 + 仿真应力成对数据</w:t>
      </w:r>
    </w:p>
    <w:p w14:paraId="6873AA83">
      <w:pPr>
        <w:numPr>
          <w:ilvl w:val="0"/>
          <w:numId w:val="0"/>
        </w:numPr>
        <w:spacing w:beforeLines="100" w:after="50" w:line="360" w:lineRule="auto"/>
        <w:ind w:leftChars="0"/>
        <w:jc w:val="left"/>
        <w:rPr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D. 因为 join 是默认操作</w:t>
      </w:r>
    </w:p>
    <w:bookmarkEnd w:id="98"/>
    <w:p w14:paraId="0A0F0C60">
      <w:pPr>
        <w:spacing w:beforeLines="100" w:after="50" w:line="360" w:lineRule="auto"/>
        <w:ind w:left="0"/>
        <w:rPr>
          <w:sz w:val="24"/>
          <w:szCs w:val="24"/>
        </w:rPr>
      </w:pPr>
      <w:bookmarkStart w:id="99" w:name="vrxeX"/>
    </w:p>
    <w:bookmarkEnd w:id="99"/>
    <w:p w14:paraId="50A3C5D5">
      <w:pPr>
        <w:pStyle w:val="3"/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100" w:name="IdcKc"/>
      <w:r>
        <w:rPr>
          <w:rFonts w:ascii="宋体" w:hAnsi="Times New Roman" w:eastAsia="宋体"/>
          <w:sz w:val="24"/>
          <w:szCs w:val="24"/>
        </w:rPr>
        <w:t>第16题</w:t>
      </w:r>
    </w:p>
    <w:bookmarkEnd w:id="100"/>
    <w:p w14:paraId="7077DAFD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101" w:name="u57d33416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 xml:space="preserve">按统一清洗规则清洗两份数据后，再通过三字段 inner join 合并，最终得到多少条同时拥有 tensile_strength 与 </w:t>
      </w:r>
      <w:r>
        <w:rPr>
          <w:rFonts w:hint="eastAsia" w:ascii="宋体" w:hAnsi="Times New Roman" w:eastAsia="宋体"/>
          <w:b w:val="0"/>
          <w:i w:val="0"/>
          <w:color w:val="000000"/>
          <w:sz w:val="24"/>
          <w:szCs w:val="24"/>
          <w:lang w:eastAsia="zh-CN"/>
        </w:rPr>
        <w:t>sim_stress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 xml:space="preserve"> 的样本？</w:t>
      </w:r>
    </w:p>
    <w:bookmarkEnd w:id="101"/>
    <w:p w14:paraId="6190EA0E">
      <w:pPr>
        <w:numPr>
          <w:ilvl w:val="0"/>
          <w:numId w:val="20"/>
        </w:numPr>
        <w:spacing w:beforeLines="100" w:after="50" w:line="360" w:lineRule="auto"/>
        <w:ind w:left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bookmarkStart w:id="102" w:name="ud09768da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0</w:t>
      </w:r>
    </w:p>
    <w:p w14:paraId="50B00F8F">
      <w:pPr>
        <w:numPr>
          <w:ilvl w:val="0"/>
          <w:numId w:val="20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27</w:t>
      </w:r>
    </w:p>
    <w:p w14:paraId="352D76A3">
      <w:pPr>
        <w:numPr>
          <w:ilvl w:val="0"/>
          <w:numId w:val="20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46</w:t>
      </w:r>
    </w:p>
    <w:p w14:paraId="2A552099">
      <w:pPr>
        <w:numPr>
          <w:ilvl w:val="0"/>
          <w:numId w:val="20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71</w:t>
      </w:r>
    </w:p>
    <w:p w14:paraId="4B745C7E">
      <w:pPr>
        <w:numPr>
          <w:ilvl w:val="0"/>
          <w:numId w:val="0"/>
        </w:numPr>
        <w:spacing w:beforeLines="100" w:after="50" w:line="360" w:lineRule="auto"/>
        <w:ind w:left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</w:p>
    <w:bookmarkEnd w:id="102"/>
    <w:p w14:paraId="668EC3FD">
      <w:pPr>
        <w:pStyle w:val="2"/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103" w:name="ub0de90cc"/>
      <w:bookmarkEnd w:id="103"/>
      <w:bookmarkStart w:id="104" w:name="RwK4a"/>
      <w:r>
        <w:rPr>
          <w:rFonts w:ascii="宋体" w:hAnsi="Times New Roman" w:eastAsia="宋体"/>
          <w:sz w:val="24"/>
          <w:szCs w:val="24"/>
        </w:rPr>
        <w:t>第17题</w:t>
      </w:r>
    </w:p>
    <w:bookmarkEnd w:id="104"/>
    <w:p w14:paraId="39E4F8B7">
      <w:pPr>
        <w:pStyle w:val="4"/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105" w:name="iaEG8"/>
      <w:r>
        <w:rPr>
          <w:rFonts w:ascii="宋体" w:hAnsi="Times New Roman" w:eastAsia="宋体"/>
          <w:sz w:val="24"/>
          <w:szCs w:val="24"/>
        </w:rPr>
        <w:t>背景：</w:t>
      </w:r>
    </w:p>
    <w:bookmarkEnd w:id="105"/>
    <w:p w14:paraId="47B1D1BF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106" w:name="u0cab1829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工程团队希望通过仿真数据预测焊接应力（</w:t>
      </w:r>
      <w:r>
        <w:rPr>
          <w:rFonts w:hint="eastAsia" w:ascii="宋体" w:hAnsi="Times New Roman" w:eastAsia="宋体"/>
          <w:b w:val="0"/>
          <w:i w:val="0"/>
          <w:color w:val="000000"/>
          <w:sz w:val="24"/>
          <w:szCs w:val="24"/>
          <w:lang w:eastAsia="zh-CN"/>
        </w:rPr>
        <w:t>sim_stress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），以加速工艺筛选。你已经根据统一清洗规则得到了merge 后有效数据。请使用这些样本建立一个回归模型，用来预测：</w:t>
      </w:r>
    </w:p>
    <w:bookmarkEnd w:id="106"/>
    <w:p w14:paraId="03C0D468">
      <w:pPr>
        <w:pBdr>
          <w:left w:val="single" w:color="B0B0B0" w:sz="16" w:space="38"/>
        </w:pBd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107" w:name="u5c211110"/>
      <w:r>
        <w:rPr>
          <w:rFonts w:ascii="宋体" w:hAnsi="Times New Roman" w:eastAsia="宋体"/>
          <w:b/>
          <w:i w:val="0"/>
          <w:color w:val="808080"/>
          <w:sz w:val="24"/>
          <w:szCs w:val="24"/>
        </w:rPr>
        <w:t>tensile_strength（真实强度） ← 输入 = 模拟数据 &amp; 工艺参数</w:t>
      </w:r>
    </w:p>
    <w:bookmarkEnd w:id="107"/>
    <w:p w14:paraId="699FD2E3">
      <w:pPr>
        <w:pStyle w:val="4"/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108" w:name="VspUt"/>
      <w:r>
        <w:rPr>
          <w:rFonts w:ascii="宋体" w:hAnsi="Times New Roman" w:eastAsia="宋体"/>
          <w:sz w:val="24"/>
          <w:szCs w:val="24"/>
        </w:rPr>
        <w:t>请按以下特征构建模型：</w:t>
      </w:r>
    </w:p>
    <w:bookmarkEnd w:id="108"/>
    <w:tbl>
      <w:tblPr>
        <w:tblStyle w:val="13"/>
        <w:tblW w:w="0" w:type="auto"/>
        <w:tblCellSpacing w:w="0" w:type="dxa"/>
        <w:tblInd w:w="115" w:type="dxa"/>
        <w:tblBorders>
          <w:top w:val="single" w:color="CCCCCC" w:sz="8" w:space="0"/>
          <w:left w:val="single" w:color="CCCCCC" w:sz="8" w:space="0"/>
          <w:bottom w:val="single" w:color="CCCCCC" w:sz="8" w:space="0"/>
          <w:right w:val="single" w:color="CCCCCC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95"/>
        <w:gridCol w:w="4387"/>
      </w:tblGrid>
      <w:tr w14:paraId="43EE51E2">
        <w:tblPrEx>
          <w:tblBorders>
            <w:top w:val="single" w:color="CCCCCC" w:sz="8" w:space="0"/>
            <w:left w:val="single" w:color="CCCCCC" w:sz="8" w:space="0"/>
            <w:bottom w:val="single" w:color="CCCCCC" w:sz="8" w:space="0"/>
            <w:right w:val="single" w:color="CCCCCC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CellSpacing w:w="0" w:type="dxa"/>
        </w:trPr>
        <w:tc>
          <w:tcPr>
            <w:tcW w:w="6865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FED63F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09" w:name="u36fe79dd"/>
            <w:bookmarkStart w:id="110" w:name="nyzKG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特征（X）</w:t>
            </w:r>
          </w:p>
          <w:bookmarkEnd w:id="109"/>
        </w:tc>
        <w:tc>
          <w:tcPr>
            <w:tcW w:w="6769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D614AB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11" w:name="u6457dd56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来源</w:t>
            </w:r>
          </w:p>
          <w:bookmarkEnd w:id="111"/>
        </w:tc>
      </w:tr>
      <w:tr w14:paraId="0FA56C60">
        <w:tblPrEx>
          <w:tblBorders>
            <w:top w:val="single" w:color="CCCCCC" w:sz="8" w:space="0"/>
            <w:left w:val="single" w:color="CCCCCC" w:sz="8" w:space="0"/>
            <w:bottom w:val="single" w:color="CCCCCC" w:sz="8" w:space="0"/>
            <w:right w:val="single" w:color="CCCCCC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CellSpacing w:w="0" w:type="dxa"/>
        </w:trPr>
        <w:tc>
          <w:tcPr>
            <w:tcW w:w="6865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07BC5D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12" w:name="u4869f4a9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weld_voltage</w:t>
            </w:r>
          </w:p>
          <w:bookmarkEnd w:id="112"/>
        </w:tc>
        <w:tc>
          <w:tcPr>
            <w:tcW w:w="6769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51C07A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13" w:name="u9a960cb9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raw/sim 共同字段</w:t>
            </w:r>
          </w:p>
          <w:bookmarkEnd w:id="113"/>
        </w:tc>
      </w:tr>
      <w:tr w14:paraId="1C4C2B6C">
        <w:tblPrEx>
          <w:tblBorders>
            <w:top w:val="single" w:color="CCCCCC" w:sz="8" w:space="0"/>
            <w:left w:val="single" w:color="CCCCCC" w:sz="8" w:space="0"/>
            <w:bottom w:val="single" w:color="CCCCCC" w:sz="8" w:space="0"/>
            <w:right w:val="single" w:color="CCCCCC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CellSpacing w:w="0" w:type="dxa"/>
        </w:trPr>
        <w:tc>
          <w:tcPr>
            <w:tcW w:w="6865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ACBFCF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14" w:name="ue1151018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weld_current</w:t>
            </w:r>
          </w:p>
          <w:bookmarkEnd w:id="114"/>
        </w:tc>
        <w:tc>
          <w:tcPr>
            <w:tcW w:w="6769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D5D7DF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15" w:name="ue4f0bff4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raw/sim 共同字段</w:t>
            </w:r>
          </w:p>
          <w:bookmarkEnd w:id="115"/>
        </w:tc>
      </w:tr>
      <w:tr w14:paraId="304908D4">
        <w:tblPrEx>
          <w:tblBorders>
            <w:top w:val="single" w:color="CCCCCC" w:sz="8" w:space="0"/>
            <w:left w:val="single" w:color="CCCCCC" w:sz="8" w:space="0"/>
            <w:bottom w:val="single" w:color="CCCCCC" w:sz="8" w:space="0"/>
            <w:right w:val="single" w:color="CCCCCC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CellSpacing w:w="0" w:type="dxa"/>
        </w:trPr>
        <w:tc>
          <w:tcPr>
            <w:tcW w:w="6865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F263F1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16" w:name="u84a28413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travel_speed</w:t>
            </w:r>
          </w:p>
          <w:bookmarkEnd w:id="116"/>
        </w:tc>
        <w:tc>
          <w:tcPr>
            <w:tcW w:w="6769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213CD4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17" w:name="u65b4ea2d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raw/sim 共同字段</w:t>
            </w:r>
          </w:p>
          <w:bookmarkEnd w:id="117"/>
        </w:tc>
      </w:tr>
      <w:tr w14:paraId="2242E10B">
        <w:tblPrEx>
          <w:tblBorders>
            <w:top w:val="single" w:color="CCCCCC" w:sz="8" w:space="0"/>
            <w:left w:val="single" w:color="CCCCCC" w:sz="8" w:space="0"/>
            <w:bottom w:val="single" w:color="CCCCCC" w:sz="8" w:space="0"/>
            <w:right w:val="single" w:color="CCCCCC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CellSpacing w:w="0" w:type="dxa"/>
        </w:trPr>
        <w:tc>
          <w:tcPr>
            <w:tcW w:w="6865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A53F0">
            <w:pPr>
              <w:spacing w:beforeLines="100" w:after="50" w:line="360" w:lineRule="auto"/>
              <w:ind w:left="0"/>
              <w:jc w:val="left"/>
              <w:rPr>
                <w:rFonts w:hint="eastAsia" w:eastAsia="宋体"/>
                <w:sz w:val="24"/>
                <w:szCs w:val="24"/>
                <w:lang w:eastAsia="zh-CN"/>
              </w:rPr>
            </w:pPr>
            <w:bookmarkStart w:id="118" w:name="uc4b4e9f9"/>
            <w:r>
              <w:rPr>
                <w:rFonts w:hint="eastAsia" w:ascii="宋体" w:hAnsi="Times New Roman" w:eastAsia="宋体"/>
                <w:b w:val="0"/>
                <w:i w:val="0"/>
                <w:color w:val="000000"/>
                <w:sz w:val="24"/>
                <w:szCs w:val="24"/>
                <w:lang w:eastAsia="zh-CN"/>
              </w:rPr>
              <w:t>sim_stress</w:t>
            </w:r>
          </w:p>
          <w:bookmarkEnd w:id="118"/>
        </w:tc>
        <w:tc>
          <w:tcPr>
            <w:tcW w:w="6769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4F249B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19" w:name="u82a57602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来自 clean_sim</w:t>
            </w:r>
          </w:p>
          <w:bookmarkEnd w:id="119"/>
        </w:tc>
      </w:tr>
      <w:tr w14:paraId="0F55D25A">
        <w:tblPrEx>
          <w:tblBorders>
            <w:top w:val="single" w:color="CCCCCC" w:sz="8" w:space="0"/>
            <w:left w:val="single" w:color="CCCCCC" w:sz="8" w:space="0"/>
            <w:bottom w:val="single" w:color="CCCCCC" w:sz="8" w:space="0"/>
            <w:right w:val="single" w:color="CCCCCC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CellSpacing w:w="0" w:type="dxa"/>
        </w:trPr>
        <w:tc>
          <w:tcPr>
            <w:tcW w:w="6865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5ACE7E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20" w:name="uf9f3ceb6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distortion</w:t>
            </w:r>
          </w:p>
          <w:bookmarkEnd w:id="120"/>
        </w:tc>
        <w:tc>
          <w:tcPr>
            <w:tcW w:w="6769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F87D26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21" w:name="u6e7abd8e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来自 clean_sim</w:t>
            </w:r>
          </w:p>
          <w:bookmarkEnd w:id="121"/>
        </w:tc>
      </w:tr>
      <w:bookmarkEnd w:id="110"/>
    </w:tbl>
    <w:p w14:paraId="4F064349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122" w:name="u2f03551c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目标 Y：</w:t>
      </w:r>
    </w:p>
    <w:bookmarkEnd w:id="122"/>
    <w:p w14:paraId="7266139B">
      <w:pPr>
        <w:pBdr>
          <w:left w:val="single" w:color="B0B0B0" w:sz="16" w:space="38"/>
        </w:pBd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123" w:name="u9041f729"/>
      <w:r>
        <w:rPr>
          <w:rFonts w:ascii="宋体" w:hAnsi="Times New Roman" w:eastAsia="宋体"/>
          <w:b/>
          <w:i w:val="0"/>
          <w:color w:val="808080"/>
          <w:sz w:val="24"/>
          <w:szCs w:val="24"/>
        </w:rPr>
        <w:t>tensile_strength</w:t>
      </w:r>
      <w:r>
        <w:rPr>
          <w:rFonts w:ascii="宋体" w:hAnsi="Times New Roman" w:eastAsia="宋体"/>
          <w:b w:val="0"/>
          <w:i w:val="0"/>
          <w:color w:val="808080"/>
          <w:sz w:val="24"/>
          <w:szCs w:val="24"/>
        </w:rPr>
        <w:t>（来自 clean_raw）</w:t>
      </w:r>
    </w:p>
    <w:bookmarkEnd w:id="123"/>
    <w:p w14:paraId="5C3AEF42">
      <w:pPr>
        <w:pStyle w:val="4"/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124" w:name="xM2iC"/>
      <w:r>
        <w:rPr>
          <w:rFonts w:ascii="宋体" w:hAnsi="Times New Roman" w:eastAsia="宋体"/>
          <w:sz w:val="24"/>
          <w:szCs w:val="24"/>
        </w:rPr>
        <w:t>问题：</w:t>
      </w:r>
    </w:p>
    <w:bookmarkEnd w:id="124"/>
    <w:p w14:paraId="3D296F61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125" w:name="u5139b50e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你将模型分为训练集（70%）与测试集（30%）。使用线性回归</w:t>
      </w:r>
      <w:r>
        <w:rPr>
          <w:rFonts w:hint="eastAsia" w:ascii="宋体" w:hAnsi="Times New Roman" w:eastAsia="宋体"/>
          <w:b w:val="0"/>
          <w:i w:val="0"/>
          <w:color w:val="000000"/>
          <w:sz w:val="24"/>
          <w:szCs w:val="24"/>
          <w:lang w:eastAsia="zh-CN"/>
        </w:rPr>
        <w:t>（Linear Regression）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模型后，测试集 RMSE 最接近以下哪个数值？</w:t>
      </w:r>
    </w:p>
    <w:bookmarkEnd w:id="125"/>
    <w:p w14:paraId="67588C2C">
      <w:pPr>
        <w:numPr>
          <w:ilvl w:val="0"/>
          <w:numId w:val="21"/>
        </w:numPr>
        <w:spacing w:beforeLines="100" w:after="50" w:line="360" w:lineRule="auto"/>
        <w:ind w:left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bookmarkStart w:id="126" w:name="u5d175676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5 ~ 10</w:t>
      </w:r>
    </w:p>
    <w:p w14:paraId="2CABAFDA">
      <w:pPr>
        <w:numPr>
          <w:ilvl w:val="0"/>
          <w:numId w:val="21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10 ~ 20</w:t>
      </w:r>
    </w:p>
    <w:p w14:paraId="03B2641D">
      <w:pPr>
        <w:numPr>
          <w:ilvl w:val="0"/>
          <w:numId w:val="21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20 ~ 30</w:t>
      </w:r>
    </w:p>
    <w:p w14:paraId="33FA8D7B">
      <w:pPr>
        <w:numPr>
          <w:ilvl w:val="0"/>
          <w:numId w:val="0"/>
        </w:numPr>
        <w:spacing w:beforeLines="100" w:after="50" w:line="360" w:lineRule="auto"/>
        <w:ind w:leftChars="0"/>
        <w:jc w:val="left"/>
        <w:rPr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D. 30 以上</w:t>
      </w:r>
    </w:p>
    <w:bookmarkEnd w:id="126"/>
    <w:p w14:paraId="172FB472">
      <w:pPr>
        <w:spacing w:beforeLines="100" w:after="50" w:line="360" w:lineRule="auto"/>
        <w:ind w:left="0"/>
        <w:rPr>
          <w:sz w:val="24"/>
          <w:szCs w:val="24"/>
        </w:rPr>
      </w:pPr>
      <w:bookmarkStart w:id="127" w:name="u62ff1e2f"/>
      <w:bookmarkEnd w:id="127"/>
      <w:bookmarkStart w:id="128" w:name="TNKSe"/>
    </w:p>
    <w:bookmarkEnd w:id="128"/>
    <w:p w14:paraId="4DF52FE9">
      <w:pPr>
        <w:pStyle w:val="2"/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129" w:name="NlgGz"/>
      <w:r>
        <w:rPr>
          <w:rFonts w:ascii="宋体" w:hAnsi="Times New Roman" w:eastAsia="宋体"/>
          <w:sz w:val="24"/>
          <w:szCs w:val="24"/>
        </w:rPr>
        <w:t>第18题</w:t>
      </w:r>
    </w:p>
    <w:bookmarkEnd w:id="129"/>
    <w:p w14:paraId="5525B769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130" w:name="u8b9a51e3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在第17题中，你已经训练好了一个可以预测</w:t>
      </w:r>
      <w:bookmarkEnd w:id="130"/>
      <w:bookmarkStart w:id="131" w:name="ufb40b108"/>
      <w:r>
        <w:rPr>
          <w:rFonts w:hint="eastAsia" w:ascii="宋体" w:hAnsi="Times New Roman" w:eastAsia="宋体"/>
          <w:b w:val="0"/>
          <w:i w:val="0"/>
          <w:color w:val="000000"/>
          <w:sz w:val="24"/>
          <w:szCs w:val="24"/>
          <w:lang w:eastAsia="zh-CN"/>
        </w:rPr>
        <w:t>拉伸强度（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tensile_strength</w:t>
      </w:r>
      <w:r>
        <w:rPr>
          <w:rFonts w:hint="eastAsia" w:ascii="宋体" w:hAnsi="Times New Roman" w:eastAsia="宋体"/>
          <w:b w:val="0"/>
          <w:i w:val="0"/>
          <w:color w:val="000000"/>
          <w:sz w:val="24"/>
          <w:szCs w:val="24"/>
          <w:lang w:eastAsia="zh-CN"/>
        </w:rPr>
        <w:t>）</w:t>
      </w:r>
      <w:bookmarkEnd w:id="131"/>
      <w:bookmarkStart w:id="132" w:name="uba972b32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的回归模型。</w:t>
      </w:r>
      <w:bookmarkEnd w:id="132"/>
      <w:bookmarkStart w:id="133" w:name="u0ae690e5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现在制造团队希望在以下可调范围内寻找一组</w:t>
      </w:r>
      <w:r>
        <w:rPr>
          <w:rFonts w:ascii="宋体" w:hAnsi="Times New Roman" w:eastAsia="宋体"/>
          <w:b/>
          <w:i w:val="0"/>
          <w:color w:val="000000"/>
          <w:sz w:val="24"/>
          <w:szCs w:val="24"/>
        </w:rPr>
        <w:t>低风险工艺参数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：</w:t>
      </w:r>
    </w:p>
    <w:bookmarkEnd w:id="133"/>
    <w:tbl>
      <w:tblPr>
        <w:tblStyle w:val="13"/>
        <w:tblW w:w="0" w:type="auto"/>
        <w:tblCellSpacing w:w="0" w:type="dxa"/>
        <w:tblInd w:w="115" w:type="dxa"/>
        <w:tblBorders>
          <w:top w:val="single" w:color="CCCCCC" w:sz="8" w:space="0"/>
          <w:left w:val="single" w:color="CCCCCC" w:sz="8" w:space="0"/>
          <w:bottom w:val="single" w:color="CCCCCC" w:sz="8" w:space="0"/>
          <w:right w:val="single" w:color="CCCCCC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7"/>
        <w:gridCol w:w="4345"/>
      </w:tblGrid>
      <w:tr w14:paraId="3D024A7C">
        <w:tblPrEx>
          <w:tblBorders>
            <w:top w:val="single" w:color="CCCCCC" w:sz="8" w:space="0"/>
            <w:left w:val="single" w:color="CCCCCC" w:sz="8" w:space="0"/>
            <w:bottom w:val="single" w:color="CCCCCC" w:sz="8" w:space="0"/>
            <w:right w:val="single" w:color="CCCCCC" w:sz="8" w:space="0"/>
            <w:insideH w:val="none" w:color="auto" w:sz="0" w:space="0"/>
            <w:insideV w:val="none" w:color="auto" w:sz="0" w:space="0"/>
          </w:tblBorders>
        </w:tblPrEx>
        <w:trPr>
          <w:trHeight w:val="495" w:hRule="atLeast"/>
          <w:tblCellSpacing w:w="0" w:type="dxa"/>
        </w:trPr>
        <w:tc>
          <w:tcPr>
            <w:tcW w:w="6853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AEA5C1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34" w:name="u65833c51"/>
            <w:bookmarkStart w:id="135" w:name="izcwX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可调变量</w:t>
            </w:r>
          </w:p>
          <w:bookmarkEnd w:id="134"/>
        </w:tc>
        <w:tc>
          <w:tcPr>
            <w:tcW w:w="6781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D836FC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36" w:name="ud61bdaa5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范围</w:t>
            </w:r>
          </w:p>
          <w:bookmarkEnd w:id="136"/>
        </w:tc>
      </w:tr>
      <w:tr w14:paraId="232CBF2B">
        <w:tblPrEx>
          <w:tblBorders>
            <w:top w:val="single" w:color="CCCCCC" w:sz="8" w:space="0"/>
            <w:left w:val="single" w:color="CCCCCC" w:sz="8" w:space="0"/>
            <w:bottom w:val="single" w:color="CCCCCC" w:sz="8" w:space="0"/>
            <w:right w:val="single" w:color="CCCCCC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CellSpacing w:w="0" w:type="dxa"/>
        </w:trPr>
        <w:tc>
          <w:tcPr>
            <w:tcW w:w="6853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B26ABA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37" w:name="ua5692200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weld_voltage</w:t>
            </w:r>
          </w:p>
          <w:bookmarkEnd w:id="137"/>
        </w:tc>
        <w:tc>
          <w:tcPr>
            <w:tcW w:w="6781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906B23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38" w:name="uce0eb1f6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22–32 V</w:t>
            </w:r>
          </w:p>
          <w:bookmarkEnd w:id="138"/>
        </w:tc>
      </w:tr>
      <w:tr w14:paraId="23B18D08">
        <w:tblPrEx>
          <w:tblBorders>
            <w:top w:val="single" w:color="CCCCCC" w:sz="8" w:space="0"/>
            <w:left w:val="single" w:color="CCCCCC" w:sz="8" w:space="0"/>
            <w:bottom w:val="single" w:color="CCCCCC" w:sz="8" w:space="0"/>
            <w:right w:val="single" w:color="CCCCCC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CellSpacing w:w="0" w:type="dxa"/>
        </w:trPr>
        <w:tc>
          <w:tcPr>
            <w:tcW w:w="6853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F25D58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39" w:name="u5a701678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weld_current</w:t>
            </w:r>
          </w:p>
          <w:bookmarkEnd w:id="139"/>
        </w:tc>
        <w:tc>
          <w:tcPr>
            <w:tcW w:w="6781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29FC92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40" w:name="ub3d10194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150–220 A</w:t>
            </w:r>
          </w:p>
          <w:bookmarkEnd w:id="140"/>
        </w:tc>
      </w:tr>
      <w:tr w14:paraId="79D0F112">
        <w:tblPrEx>
          <w:tblBorders>
            <w:top w:val="single" w:color="CCCCCC" w:sz="8" w:space="0"/>
            <w:left w:val="single" w:color="CCCCCC" w:sz="8" w:space="0"/>
            <w:bottom w:val="single" w:color="CCCCCC" w:sz="8" w:space="0"/>
            <w:right w:val="single" w:color="CCCCCC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CellSpacing w:w="0" w:type="dxa"/>
        </w:trPr>
        <w:tc>
          <w:tcPr>
            <w:tcW w:w="6853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6C535F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41" w:name="u331858a2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travel_speed</w:t>
            </w:r>
          </w:p>
          <w:bookmarkEnd w:id="141"/>
        </w:tc>
        <w:tc>
          <w:tcPr>
            <w:tcW w:w="6781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8EDAF7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42" w:name="ud602a2d3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5–10 mm/s</w:t>
            </w:r>
          </w:p>
          <w:bookmarkEnd w:id="142"/>
        </w:tc>
      </w:tr>
      <w:bookmarkEnd w:id="135"/>
    </w:tbl>
    <w:p w14:paraId="7119178A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143" w:name="u0d803853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低风险工艺定义为满足：</w:t>
      </w:r>
    </w:p>
    <w:bookmarkEnd w:id="143"/>
    <w:p w14:paraId="177F32F9">
      <w:pPr>
        <w:numPr>
          <w:ilvl w:val="0"/>
          <w:numId w:val="22"/>
        </w:numPr>
        <w:spacing w:beforeLines="100" w:after="50" w:line="360" w:lineRule="auto"/>
        <w:ind w:left="360"/>
        <w:jc w:val="left"/>
        <w:rPr>
          <w:sz w:val="24"/>
          <w:szCs w:val="24"/>
        </w:rPr>
      </w:pPr>
      <w:bookmarkStart w:id="144" w:name="u47e9aec7"/>
      <w:r>
        <w:rPr>
          <w:rFonts w:ascii="宋体" w:hAnsi="Times New Roman" w:eastAsia="宋体"/>
          <w:b/>
          <w:i w:val="0"/>
          <w:color w:val="000000"/>
          <w:sz w:val="24"/>
          <w:szCs w:val="24"/>
        </w:rPr>
        <w:t>预测 tensile_strength = 450 MPa</w:t>
      </w:r>
    </w:p>
    <w:bookmarkEnd w:id="144"/>
    <w:p w14:paraId="5C2F933F">
      <w:pPr>
        <w:numPr>
          <w:ilvl w:val="0"/>
          <w:numId w:val="22"/>
        </w:numPr>
        <w:spacing w:beforeLines="100" w:after="50" w:line="360" w:lineRule="auto"/>
        <w:ind w:left="360"/>
        <w:jc w:val="left"/>
        <w:rPr>
          <w:sz w:val="24"/>
          <w:szCs w:val="24"/>
        </w:rPr>
      </w:pPr>
      <w:bookmarkStart w:id="145" w:name="u617a3a05"/>
      <w:r>
        <w:rPr>
          <w:rFonts w:hint="eastAsia" w:ascii="宋体" w:hAnsi="Times New Roman" w:eastAsia="宋体"/>
          <w:b/>
          <w:i w:val="0"/>
          <w:color w:val="000000"/>
          <w:sz w:val="24"/>
          <w:szCs w:val="24"/>
          <w:lang w:eastAsia="zh-CN"/>
        </w:rPr>
        <w:t>sim_stress</w:t>
      </w:r>
      <w:r>
        <w:rPr>
          <w:rFonts w:ascii="宋体" w:hAnsi="Times New Roman" w:eastAsia="宋体"/>
          <w:b/>
          <w:i w:val="0"/>
          <w:color w:val="000000"/>
          <w:sz w:val="24"/>
          <w:szCs w:val="24"/>
        </w:rPr>
        <w:t xml:space="preserve"> = 350 MPa</w:t>
      </w:r>
    </w:p>
    <w:bookmarkEnd w:id="145"/>
    <w:p w14:paraId="612335B6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146" w:name="u1b4a0ce4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你得到的最优解可能是如下哪个：</w:t>
      </w:r>
    </w:p>
    <w:bookmarkEnd w:id="146"/>
    <w:p w14:paraId="1B55004D">
      <w:pPr>
        <w:numPr>
          <w:ilvl w:val="0"/>
          <w:numId w:val="23"/>
        </w:numPr>
        <w:spacing w:beforeLines="100" w:after="50" w:line="360" w:lineRule="auto"/>
        <w:ind w:left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bookmarkStart w:id="147" w:name="ud5c46ea7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weld_voltage = 28.2 V，weld_current = 200.5 A，travel_speed = 8.123 mm/s</w:t>
      </w:r>
    </w:p>
    <w:p w14:paraId="69981D84">
      <w:pPr>
        <w:numPr>
          <w:ilvl w:val="0"/>
          <w:numId w:val="23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weld_voltage = 30.0 V，weld_current = 160.0 A，travel_speed = 7.51 mm/s</w:t>
      </w:r>
    </w:p>
    <w:p w14:paraId="0E332840">
      <w:pPr>
        <w:numPr>
          <w:ilvl w:val="0"/>
          <w:numId w:val="23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weld_voltage = 25.61 V，weld_current = 179.03 A，travel_speed = 6.126 mm/s</w:t>
      </w:r>
    </w:p>
    <w:p w14:paraId="7F688D1F">
      <w:pPr>
        <w:numPr>
          <w:ilvl w:val="0"/>
          <w:numId w:val="0"/>
        </w:numPr>
        <w:spacing w:beforeLines="100" w:after="50" w:line="360" w:lineRule="auto"/>
        <w:ind w:leftChars="0"/>
        <w:jc w:val="left"/>
        <w:rPr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D. weld_voltage = 22.0 V，weld_current = 150.0 A，travel_speed = 5.08 mm/s</w:t>
      </w:r>
    </w:p>
    <w:bookmarkEnd w:id="147"/>
    <w:p w14:paraId="554FD05F">
      <w:pPr>
        <w:spacing w:beforeLines="100" w:after="50" w:line="360" w:lineRule="auto"/>
        <w:ind w:left="0"/>
        <w:rPr>
          <w:sz w:val="24"/>
          <w:szCs w:val="24"/>
        </w:rPr>
      </w:pPr>
      <w:bookmarkStart w:id="148" w:name="u542a54e9"/>
      <w:bookmarkEnd w:id="148"/>
      <w:bookmarkStart w:id="149" w:name="ILDdX"/>
    </w:p>
    <w:bookmarkEnd w:id="149"/>
    <w:p w14:paraId="63A6F300">
      <w:pPr>
        <w:pStyle w:val="2"/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150" w:name="glDYY"/>
      <w:r>
        <w:rPr>
          <w:rFonts w:ascii="宋体" w:hAnsi="Times New Roman" w:eastAsia="宋体"/>
          <w:sz w:val="24"/>
          <w:szCs w:val="24"/>
        </w:rPr>
        <w:t>第19题</w:t>
      </w:r>
    </w:p>
    <w:bookmarkEnd w:id="150"/>
    <w:p w14:paraId="5081C1D4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151" w:name="u36b5339a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在第17题中，你已经利用清洗后的焊接数据训练了一个预测</w:t>
      </w:r>
      <w:r>
        <w:rPr>
          <w:rFonts w:hint="eastAsia" w:ascii="宋体" w:hAnsi="Times New Roman" w:eastAsia="宋体"/>
          <w:b w:val="0"/>
          <w:i w:val="0"/>
          <w:color w:val="000000"/>
          <w:sz w:val="24"/>
          <w:szCs w:val="24"/>
          <w:lang w:eastAsia="zh-CN"/>
        </w:rPr>
        <w:t>拉伸强度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 xml:space="preserve"> </w:t>
      </w:r>
      <w:r>
        <w:rPr>
          <w:rFonts w:ascii="宋体" w:hAnsi="Times New Roman" w:eastAsia="宋体"/>
          <w:b/>
          <w:i w:val="0"/>
          <w:color w:val="000000"/>
          <w:sz w:val="24"/>
          <w:szCs w:val="24"/>
        </w:rPr>
        <w:t>tensile_strength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 xml:space="preserve"> 的回归模型。现在，制造部给出三套候选焊接工艺方案，希望你用该模型进行评估。三套方案的工艺参数与仿真结果如下：</w:t>
      </w:r>
    </w:p>
    <w:bookmarkEnd w:id="151"/>
    <w:tbl>
      <w:tblPr>
        <w:tblStyle w:val="13"/>
        <w:tblW w:w="0" w:type="auto"/>
        <w:tblCellSpacing w:w="0" w:type="dxa"/>
        <w:tblInd w:w="115" w:type="dxa"/>
        <w:tblBorders>
          <w:top w:val="single" w:color="CCCCCC" w:sz="8" w:space="0"/>
          <w:left w:val="single" w:color="CCCCCC" w:sz="8" w:space="0"/>
          <w:bottom w:val="single" w:color="CCCCCC" w:sz="8" w:space="0"/>
          <w:right w:val="single" w:color="CCCCCC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"/>
        <w:gridCol w:w="1696"/>
        <w:gridCol w:w="1696"/>
        <w:gridCol w:w="2021"/>
        <w:gridCol w:w="1696"/>
        <w:gridCol w:w="1587"/>
      </w:tblGrid>
      <w:tr w14:paraId="352BF3A1">
        <w:tblPrEx>
          <w:tblBorders>
            <w:top w:val="single" w:color="CCCCCC" w:sz="8" w:space="0"/>
            <w:left w:val="single" w:color="CCCCCC" w:sz="8" w:space="0"/>
            <w:bottom w:val="single" w:color="CCCCCC" w:sz="8" w:space="0"/>
            <w:right w:val="single" w:color="CCCCCC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CellSpacing w:w="0" w:type="dxa"/>
        </w:trPr>
        <w:tc>
          <w:tcPr>
            <w:tcW w:w="286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842813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52" w:name="u94c3eaa2"/>
            <w:bookmarkStart w:id="153" w:name="hZDmL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方案</w:t>
            </w:r>
          </w:p>
          <w:bookmarkEnd w:id="152"/>
        </w:tc>
        <w:tc>
          <w:tcPr>
            <w:tcW w:w="1696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A09DDA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54" w:name="u1b2251b9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weld_voltage(V)</w:t>
            </w:r>
          </w:p>
          <w:bookmarkEnd w:id="154"/>
        </w:tc>
        <w:tc>
          <w:tcPr>
            <w:tcW w:w="1696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8D1161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55" w:name="uf7f86798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weld_current(A)</w:t>
            </w:r>
          </w:p>
          <w:bookmarkEnd w:id="155"/>
        </w:tc>
        <w:tc>
          <w:tcPr>
            <w:tcW w:w="2021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0C99D1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56" w:name="ub7f870d0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travel_speed(mm/s)</w:t>
            </w:r>
          </w:p>
          <w:bookmarkEnd w:id="156"/>
        </w:tc>
        <w:tc>
          <w:tcPr>
            <w:tcW w:w="1696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75F757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57" w:name="u5cb589ab"/>
            <w:r>
              <w:rPr>
                <w:rFonts w:hint="eastAsia" w:ascii="宋体" w:hAnsi="Times New Roman" w:eastAsia="宋体"/>
                <w:b w:val="0"/>
                <w:i w:val="0"/>
                <w:color w:val="000000"/>
                <w:sz w:val="24"/>
                <w:szCs w:val="24"/>
                <w:lang w:eastAsia="zh-CN"/>
              </w:rPr>
              <w:t>sim_stress</w:t>
            </w:r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(MPa)</w:t>
            </w:r>
          </w:p>
          <w:bookmarkEnd w:id="157"/>
        </w:tc>
        <w:tc>
          <w:tcPr>
            <w:tcW w:w="1587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6D7846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58" w:name="ua8eaaa09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distortion(mm)</w:t>
            </w:r>
          </w:p>
          <w:bookmarkEnd w:id="158"/>
        </w:tc>
      </w:tr>
      <w:tr w14:paraId="2691B669">
        <w:tblPrEx>
          <w:tblBorders>
            <w:top w:val="single" w:color="CCCCCC" w:sz="8" w:space="0"/>
            <w:left w:val="single" w:color="CCCCCC" w:sz="8" w:space="0"/>
            <w:bottom w:val="single" w:color="CCCCCC" w:sz="8" w:space="0"/>
            <w:right w:val="single" w:color="CCCCCC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CellSpacing w:w="0" w:type="dxa"/>
        </w:trPr>
        <w:tc>
          <w:tcPr>
            <w:tcW w:w="286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694EBC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59" w:name="u03734403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A</w:t>
            </w:r>
          </w:p>
          <w:bookmarkEnd w:id="159"/>
        </w:tc>
        <w:tc>
          <w:tcPr>
            <w:tcW w:w="1696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D9BEC8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60" w:name="u5a6c0ddc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30</w:t>
            </w:r>
          </w:p>
          <w:bookmarkEnd w:id="160"/>
        </w:tc>
        <w:tc>
          <w:tcPr>
            <w:tcW w:w="1696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BD674E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61" w:name="u338b5446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170</w:t>
            </w:r>
          </w:p>
          <w:bookmarkEnd w:id="161"/>
        </w:tc>
        <w:tc>
          <w:tcPr>
            <w:tcW w:w="2021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F500E9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62" w:name="u4238a7f3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8</w:t>
            </w:r>
          </w:p>
          <w:bookmarkEnd w:id="162"/>
        </w:tc>
        <w:tc>
          <w:tcPr>
            <w:tcW w:w="1696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40C67E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63" w:name="uc657a548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360</w:t>
            </w:r>
          </w:p>
          <w:bookmarkEnd w:id="163"/>
        </w:tc>
        <w:tc>
          <w:tcPr>
            <w:tcW w:w="1587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A0C0C8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64" w:name="u4a5650c9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4.2</w:t>
            </w:r>
          </w:p>
          <w:bookmarkEnd w:id="164"/>
        </w:tc>
      </w:tr>
      <w:tr w14:paraId="6D5AB0BA">
        <w:tblPrEx>
          <w:tblBorders>
            <w:top w:val="single" w:color="CCCCCC" w:sz="8" w:space="0"/>
            <w:left w:val="single" w:color="CCCCCC" w:sz="8" w:space="0"/>
            <w:bottom w:val="single" w:color="CCCCCC" w:sz="8" w:space="0"/>
            <w:right w:val="single" w:color="CCCCCC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CellSpacing w:w="0" w:type="dxa"/>
        </w:trPr>
        <w:tc>
          <w:tcPr>
            <w:tcW w:w="286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407C39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65" w:name="u9b5f2a0d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B</w:t>
            </w:r>
          </w:p>
          <w:bookmarkEnd w:id="165"/>
        </w:tc>
        <w:tc>
          <w:tcPr>
            <w:tcW w:w="1696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6D9C3D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66" w:name="u8368b116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31</w:t>
            </w:r>
          </w:p>
          <w:bookmarkEnd w:id="166"/>
        </w:tc>
        <w:tc>
          <w:tcPr>
            <w:tcW w:w="1696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9B7E13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67" w:name="u804f9324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180</w:t>
            </w:r>
          </w:p>
          <w:bookmarkEnd w:id="167"/>
        </w:tc>
        <w:tc>
          <w:tcPr>
            <w:tcW w:w="2021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CCCE2A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68" w:name="u57ed8d88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7</w:t>
            </w:r>
          </w:p>
          <w:bookmarkEnd w:id="168"/>
        </w:tc>
        <w:tc>
          <w:tcPr>
            <w:tcW w:w="1696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9AE3EF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69" w:name="u5879e60c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355</w:t>
            </w:r>
          </w:p>
          <w:bookmarkEnd w:id="169"/>
        </w:tc>
        <w:tc>
          <w:tcPr>
            <w:tcW w:w="1587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B35533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70" w:name="u36278487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3.8</w:t>
            </w:r>
          </w:p>
          <w:bookmarkEnd w:id="170"/>
        </w:tc>
      </w:tr>
      <w:tr w14:paraId="1D3034ED">
        <w:tblPrEx>
          <w:tblBorders>
            <w:top w:val="single" w:color="CCCCCC" w:sz="8" w:space="0"/>
            <w:left w:val="single" w:color="CCCCCC" w:sz="8" w:space="0"/>
            <w:bottom w:val="single" w:color="CCCCCC" w:sz="8" w:space="0"/>
            <w:right w:val="single" w:color="CCCCCC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CellSpacing w:w="0" w:type="dxa"/>
        </w:trPr>
        <w:tc>
          <w:tcPr>
            <w:tcW w:w="286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F5F724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71" w:name="u95e73204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C</w:t>
            </w:r>
          </w:p>
          <w:bookmarkEnd w:id="171"/>
        </w:tc>
        <w:tc>
          <w:tcPr>
            <w:tcW w:w="1696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DFD42E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72" w:name="ubeebcf00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29</w:t>
            </w:r>
          </w:p>
          <w:bookmarkEnd w:id="172"/>
        </w:tc>
        <w:tc>
          <w:tcPr>
            <w:tcW w:w="1696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0056E6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73" w:name="u852d4310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210</w:t>
            </w:r>
          </w:p>
          <w:bookmarkEnd w:id="173"/>
        </w:tc>
        <w:tc>
          <w:tcPr>
            <w:tcW w:w="2021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F19629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74" w:name="ue241a4b9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9</w:t>
            </w:r>
          </w:p>
          <w:bookmarkEnd w:id="174"/>
        </w:tc>
        <w:tc>
          <w:tcPr>
            <w:tcW w:w="1696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875748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75" w:name="ufa399ba2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370</w:t>
            </w:r>
          </w:p>
          <w:bookmarkEnd w:id="175"/>
        </w:tc>
        <w:tc>
          <w:tcPr>
            <w:tcW w:w="1587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BA6C2B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176" w:name="ub42badde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4.5</w:t>
            </w:r>
          </w:p>
          <w:bookmarkEnd w:id="176"/>
        </w:tc>
      </w:tr>
      <w:bookmarkEnd w:id="153"/>
    </w:tbl>
    <w:p w14:paraId="00E92EFD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177" w:name="ue3fb31df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制造部给出的“合格 + 优选”标准为：</w:t>
      </w:r>
    </w:p>
    <w:bookmarkEnd w:id="177"/>
    <w:p w14:paraId="3F401A01">
      <w:pPr>
        <w:numPr>
          <w:ilvl w:val="0"/>
          <w:numId w:val="24"/>
        </w:numPr>
        <w:spacing w:beforeLines="100" w:after="50" w:line="360" w:lineRule="auto"/>
        <w:ind w:left="360"/>
        <w:jc w:val="left"/>
        <w:rPr>
          <w:sz w:val="24"/>
          <w:szCs w:val="24"/>
        </w:rPr>
      </w:pPr>
      <w:bookmarkStart w:id="178" w:name="ue782d624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 xml:space="preserve">使用你在第17题训练好的模型，对三条方案分别预测 </w:t>
      </w:r>
      <w:r>
        <w:rPr>
          <w:rFonts w:ascii="宋体" w:hAnsi="Times New Roman" w:eastAsia="宋体"/>
          <w:b/>
          <w:i w:val="0"/>
          <w:color w:val="000000"/>
          <w:sz w:val="24"/>
          <w:szCs w:val="24"/>
        </w:rPr>
        <w:t>tensile_strength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；</w:t>
      </w:r>
    </w:p>
    <w:bookmarkEnd w:id="178"/>
    <w:p w14:paraId="7CA97EC7">
      <w:pPr>
        <w:numPr>
          <w:ilvl w:val="0"/>
          <w:numId w:val="24"/>
        </w:numPr>
        <w:spacing w:beforeLines="100" w:after="50" w:line="360" w:lineRule="auto"/>
        <w:ind w:left="360"/>
        <w:jc w:val="left"/>
        <w:rPr>
          <w:sz w:val="24"/>
          <w:szCs w:val="24"/>
        </w:rPr>
      </w:pPr>
      <w:bookmarkStart w:id="179" w:name="uf6f08937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仅保留满足以下条件的方案：</w:t>
      </w:r>
    </w:p>
    <w:bookmarkEnd w:id="179"/>
    <w:p w14:paraId="5A55CDA2">
      <w:pPr>
        <w:numPr>
          <w:ilvl w:val="1"/>
          <w:numId w:val="25"/>
        </w:numPr>
        <w:spacing w:beforeLines="100" w:after="50" w:line="360" w:lineRule="auto"/>
        <w:ind w:left="720"/>
        <w:jc w:val="left"/>
        <w:rPr>
          <w:sz w:val="24"/>
          <w:szCs w:val="24"/>
        </w:rPr>
      </w:pPr>
      <w:bookmarkStart w:id="180" w:name="u1634af76"/>
      <w:r>
        <w:rPr>
          <w:rFonts w:hint="eastAsia" w:ascii="宋体" w:hAnsi="Times New Roman" w:eastAsia="宋体"/>
          <w:b w:val="0"/>
          <w:i w:val="0"/>
          <w:color w:val="000000"/>
          <w:sz w:val="24"/>
          <w:szCs w:val="24"/>
          <w:lang w:val="en-US" w:eastAsia="zh-CN"/>
        </w:rPr>
        <w:t>Prediction(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tensile_strength</w:t>
      </w:r>
      <w:r>
        <w:rPr>
          <w:rFonts w:hint="eastAsia" w:ascii="宋体" w:hAnsi="Times New Roman" w:eastAsia="宋体"/>
          <w:b w:val="0"/>
          <w:i w:val="0"/>
          <w:color w:val="000000"/>
          <w:sz w:val="24"/>
          <w:szCs w:val="24"/>
          <w:lang w:val="en-US" w:eastAsia="zh-CN"/>
        </w:rPr>
        <w:t>)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 xml:space="preserve"> ≥ </w:t>
      </w:r>
      <w:r>
        <w:rPr>
          <w:rFonts w:ascii="宋体" w:hAnsi="Times New Roman" w:eastAsia="宋体"/>
          <w:b/>
          <w:i w:val="0"/>
          <w:color w:val="000000"/>
          <w:sz w:val="24"/>
          <w:szCs w:val="24"/>
        </w:rPr>
        <w:t>450 MPa</w:t>
      </w:r>
    </w:p>
    <w:bookmarkEnd w:id="180"/>
    <w:p w14:paraId="69A7B84C">
      <w:pPr>
        <w:numPr>
          <w:ilvl w:val="1"/>
          <w:numId w:val="25"/>
        </w:numPr>
        <w:spacing w:beforeLines="100" w:after="50" w:line="360" w:lineRule="auto"/>
        <w:ind w:left="720"/>
        <w:jc w:val="left"/>
        <w:rPr>
          <w:sz w:val="24"/>
          <w:szCs w:val="24"/>
        </w:rPr>
      </w:pPr>
      <w:bookmarkStart w:id="181" w:name="u8ed74246"/>
      <w:r>
        <w:rPr>
          <w:rFonts w:hint="eastAsia" w:ascii="宋体" w:hAnsi="Times New Roman" w:eastAsia="宋体"/>
          <w:b w:val="0"/>
          <w:i w:val="0"/>
          <w:color w:val="000000"/>
          <w:sz w:val="24"/>
          <w:szCs w:val="24"/>
          <w:lang w:eastAsia="zh-CN"/>
        </w:rPr>
        <w:t>sim_stress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 xml:space="preserve"> ≥ </w:t>
      </w:r>
      <w:r>
        <w:rPr>
          <w:rFonts w:ascii="宋体" w:hAnsi="Times New Roman" w:eastAsia="宋体"/>
          <w:b/>
          <w:i w:val="0"/>
          <w:color w:val="000000"/>
          <w:sz w:val="24"/>
          <w:szCs w:val="24"/>
        </w:rPr>
        <w:t>350 MPa</w:t>
      </w:r>
    </w:p>
    <w:bookmarkEnd w:id="181"/>
    <w:p w14:paraId="5201D0AA">
      <w:pPr>
        <w:numPr>
          <w:ilvl w:val="1"/>
          <w:numId w:val="25"/>
        </w:numPr>
        <w:spacing w:beforeLines="100" w:after="50" w:line="360" w:lineRule="auto"/>
        <w:ind w:left="720"/>
        <w:jc w:val="left"/>
        <w:rPr>
          <w:sz w:val="24"/>
          <w:szCs w:val="24"/>
        </w:rPr>
      </w:pPr>
      <w:bookmarkStart w:id="182" w:name="ueba984c2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 xml:space="preserve">distortion ≤ </w:t>
      </w:r>
      <w:r>
        <w:rPr>
          <w:rFonts w:ascii="宋体" w:hAnsi="Times New Roman" w:eastAsia="宋体"/>
          <w:b/>
          <w:i w:val="0"/>
          <w:color w:val="000000"/>
          <w:sz w:val="24"/>
          <w:szCs w:val="24"/>
        </w:rPr>
        <w:t>5 mm</w:t>
      </w:r>
    </w:p>
    <w:bookmarkEnd w:id="182"/>
    <w:p w14:paraId="6720208B">
      <w:pPr>
        <w:numPr>
          <w:ilvl w:val="0"/>
          <w:numId w:val="26"/>
        </w:numPr>
        <w:spacing w:beforeLines="100" w:after="50" w:line="360" w:lineRule="auto"/>
        <w:ind w:left="360"/>
        <w:jc w:val="left"/>
        <w:rPr>
          <w:sz w:val="24"/>
          <w:szCs w:val="24"/>
        </w:rPr>
      </w:pPr>
      <w:bookmarkStart w:id="183" w:name="u5a4e1733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 xml:space="preserve">在满足上述约束的方案中，计算焊接功率power = weld_voltage * weld_current选择 </w:t>
      </w:r>
      <w:r>
        <w:rPr>
          <w:rFonts w:ascii="宋体" w:hAnsi="Times New Roman" w:eastAsia="宋体"/>
          <w:b/>
          <w:i w:val="0"/>
          <w:color w:val="000000"/>
          <w:sz w:val="24"/>
          <w:szCs w:val="24"/>
        </w:rPr>
        <w:t>power 最小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 xml:space="preserve"> 的方案作为推荐工艺。</w:t>
      </w:r>
    </w:p>
    <w:bookmarkEnd w:id="183"/>
    <w:p w14:paraId="511B20FE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184" w:name="ued0ea48f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请用第17题的最优模型进行应用预测后，再根据上述条件进行筛选。</w:t>
      </w:r>
    </w:p>
    <w:bookmarkEnd w:id="184"/>
    <w:p w14:paraId="518079D8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185" w:name="ufb0d4cc9"/>
      <w:r>
        <w:rPr>
          <w:rFonts w:ascii="宋体" w:hAnsi="Times New Roman" w:eastAsia="宋体"/>
          <w:b/>
          <w:i w:val="0"/>
          <w:color w:val="000000"/>
          <w:sz w:val="24"/>
          <w:szCs w:val="24"/>
        </w:rPr>
        <w:t>问：最终应推荐哪一个方案？</w:t>
      </w:r>
    </w:p>
    <w:bookmarkEnd w:id="185"/>
    <w:p w14:paraId="33600CEE">
      <w:pPr>
        <w:numPr>
          <w:ilvl w:val="0"/>
          <w:numId w:val="27"/>
        </w:numPr>
        <w:spacing w:beforeLines="100" w:after="50" w:line="360" w:lineRule="auto"/>
        <w:ind w:left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bookmarkStart w:id="186" w:name="u2cb8236c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方案 A</w:t>
      </w:r>
    </w:p>
    <w:p w14:paraId="2EC84E19">
      <w:pPr>
        <w:numPr>
          <w:ilvl w:val="0"/>
          <w:numId w:val="27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方案 B</w:t>
      </w:r>
    </w:p>
    <w:p w14:paraId="0AAD5D4B">
      <w:pPr>
        <w:numPr>
          <w:ilvl w:val="0"/>
          <w:numId w:val="27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方案 C</w:t>
      </w:r>
    </w:p>
    <w:p w14:paraId="3AC35CC1">
      <w:pPr>
        <w:numPr>
          <w:ilvl w:val="0"/>
          <w:numId w:val="27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无方案满足要求</w:t>
      </w:r>
    </w:p>
    <w:p w14:paraId="7A16E83C">
      <w:pPr>
        <w:numPr>
          <w:ilvl w:val="0"/>
          <w:numId w:val="0"/>
        </w:numPr>
        <w:spacing w:beforeLines="100" w:after="50" w:line="360" w:lineRule="auto"/>
        <w:ind w:left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</w:p>
    <w:bookmarkEnd w:id="186"/>
    <w:p w14:paraId="2FF49181">
      <w:pPr>
        <w:pStyle w:val="3"/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187" w:name="uf883daf7"/>
      <w:bookmarkEnd w:id="187"/>
      <w:bookmarkStart w:id="188" w:name="34ef6dfa"/>
      <w:r>
        <w:rPr>
          <w:rFonts w:ascii="宋体" w:hAnsi="Times New Roman" w:eastAsia="宋体"/>
          <w:sz w:val="24"/>
          <w:szCs w:val="24"/>
        </w:rPr>
        <w:t>第20题</w:t>
      </w:r>
    </w:p>
    <w:bookmarkEnd w:id="188"/>
    <w:p w14:paraId="62BAF68D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189" w:name="u6a4430bb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现在你决定</w:t>
      </w:r>
      <w:r>
        <w:rPr>
          <w:rFonts w:ascii="宋体" w:hAnsi="Times New Roman" w:eastAsia="宋体"/>
          <w:b/>
          <w:i w:val="0"/>
          <w:color w:val="000000"/>
          <w:sz w:val="24"/>
          <w:szCs w:val="24"/>
        </w:rPr>
        <w:t>单独选择 Gradient Boosted Trees（梯度提升树）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 xml:space="preserve"> 算法，重新构建一个预测</w:t>
      </w:r>
      <w:r>
        <w:rPr>
          <w:rFonts w:hint="eastAsia" w:ascii="宋体" w:hAnsi="Times New Roman" w:eastAsia="宋体"/>
          <w:b w:val="0"/>
          <w:i w:val="0"/>
          <w:color w:val="000000"/>
          <w:sz w:val="24"/>
          <w:szCs w:val="24"/>
          <w:lang w:eastAsia="zh-CN"/>
        </w:rPr>
        <w:t>拉伸强度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 xml:space="preserve"> </w:t>
      </w:r>
      <w:r>
        <w:rPr>
          <w:rFonts w:ascii="宋体" w:hAnsi="Times New Roman" w:eastAsia="宋体"/>
          <w:b/>
          <w:i w:val="0"/>
          <w:color w:val="000000"/>
          <w:sz w:val="24"/>
          <w:szCs w:val="24"/>
        </w:rPr>
        <w:t>tensile_strength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 xml:space="preserve"> 的回归模型。</w:t>
      </w:r>
    </w:p>
    <w:bookmarkEnd w:id="189"/>
    <w:p w14:paraId="5C2CD224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190" w:name="u3cc61b48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你完成的步骤包括：</w:t>
      </w:r>
    </w:p>
    <w:bookmarkEnd w:id="190"/>
    <w:p w14:paraId="0354FCF6">
      <w:pPr>
        <w:numPr>
          <w:ilvl w:val="0"/>
          <w:numId w:val="28"/>
        </w:numPr>
        <w:spacing w:beforeLines="100" w:after="50" w:line="360" w:lineRule="auto"/>
        <w:ind w:left="360"/>
        <w:jc w:val="left"/>
        <w:rPr>
          <w:sz w:val="24"/>
          <w:szCs w:val="24"/>
        </w:rPr>
      </w:pPr>
      <w:bookmarkStart w:id="191" w:name="u1679aea3"/>
      <w:r>
        <w:rPr>
          <w:rFonts w:hint="eastAsia" w:ascii="宋体" w:hAnsi="Times New Roman" w:eastAsia="宋体"/>
          <w:b w:val="0"/>
          <w:i w:val="0"/>
          <w:color w:val="000000"/>
          <w:sz w:val="24"/>
          <w:szCs w:val="24"/>
          <w:lang w:val="en-US" w:eastAsia="zh-CN"/>
        </w:rPr>
        <w:t>单独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 xml:space="preserve">使用全部清洗后的 </w:t>
      </w:r>
      <w:r>
        <w:rPr>
          <w:rFonts w:ascii="宋体" w:hAnsi="Times New Roman" w:eastAsia="宋体"/>
          <w:b/>
          <w:bCs/>
          <w:i w:val="0"/>
          <w:color w:val="000000"/>
          <w:sz w:val="24"/>
          <w:szCs w:val="24"/>
        </w:rPr>
        <w:t>welding_raw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 xml:space="preserve"> 数据作为训练数据；</w:t>
      </w:r>
    </w:p>
    <w:bookmarkEnd w:id="191"/>
    <w:p w14:paraId="3064F5BB">
      <w:pPr>
        <w:numPr>
          <w:ilvl w:val="0"/>
          <w:numId w:val="28"/>
        </w:numPr>
        <w:spacing w:beforeLines="100" w:after="50" w:line="360" w:lineRule="auto"/>
        <w:ind w:left="360"/>
        <w:jc w:val="left"/>
        <w:rPr>
          <w:sz w:val="24"/>
          <w:szCs w:val="24"/>
        </w:rPr>
      </w:pPr>
      <w:bookmarkStart w:id="192" w:name="ub7a955bf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特征字段包括：</w:t>
      </w:r>
    </w:p>
    <w:bookmarkEnd w:id="192"/>
    <w:p w14:paraId="196AE7A5">
      <w:pPr>
        <w:numPr>
          <w:ilvl w:val="1"/>
          <w:numId w:val="29"/>
        </w:numPr>
        <w:spacing w:beforeLines="100" w:after="50" w:line="360" w:lineRule="auto"/>
        <w:ind w:left="720"/>
        <w:jc w:val="left"/>
        <w:rPr>
          <w:sz w:val="24"/>
          <w:szCs w:val="24"/>
        </w:rPr>
      </w:pPr>
      <w:bookmarkStart w:id="193" w:name="u62755c53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weld_voltage</w:t>
      </w:r>
    </w:p>
    <w:bookmarkEnd w:id="193"/>
    <w:p w14:paraId="3F08AF45">
      <w:pPr>
        <w:numPr>
          <w:ilvl w:val="1"/>
          <w:numId w:val="29"/>
        </w:numPr>
        <w:spacing w:beforeLines="100" w:after="50" w:line="360" w:lineRule="auto"/>
        <w:ind w:left="720"/>
        <w:jc w:val="left"/>
        <w:rPr>
          <w:sz w:val="24"/>
          <w:szCs w:val="24"/>
        </w:rPr>
      </w:pPr>
      <w:bookmarkStart w:id="194" w:name="u9f536890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weld_current</w:t>
      </w:r>
    </w:p>
    <w:bookmarkEnd w:id="194"/>
    <w:p w14:paraId="72233117">
      <w:pPr>
        <w:numPr>
          <w:ilvl w:val="1"/>
          <w:numId w:val="29"/>
        </w:numPr>
        <w:spacing w:beforeLines="100" w:after="50" w:line="360" w:lineRule="auto"/>
        <w:ind w:left="720"/>
        <w:jc w:val="left"/>
        <w:rPr>
          <w:sz w:val="24"/>
          <w:szCs w:val="24"/>
        </w:rPr>
      </w:pPr>
      <w:bookmarkStart w:id="195" w:name="u96bc6b84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travel_speed</w:t>
      </w:r>
    </w:p>
    <w:bookmarkEnd w:id="195"/>
    <w:p w14:paraId="4734B0E2">
      <w:pPr>
        <w:numPr>
          <w:ilvl w:val="1"/>
          <w:numId w:val="29"/>
        </w:numPr>
        <w:spacing w:beforeLines="100" w:after="50" w:line="360" w:lineRule="auto"/>
        <w:ind w:left="720"/>
        <w:jc w:val="left"/>
        <w:rPr>
          <w:sz w:val="24"/>
          <w:szCs w:val="24"/>
        </w:rPr>
      </w:pPr>
      <w:bookmarkStart w:id="196" w:name="uc0d261b6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gas_flow</w:t>
      </w:r>
    </w:p>
    <w:bookmarkEnd w:id="196"/>
    <w:p w14:paraId="247A2426">
      <w:pPr>
        <w:numPr>
          <w:ilvl w:val="1"/>
          <w:numId w:val="29"/>
        </w:numPr>
        <w:spacing w:beforeLines="100" w:after="50" w:line="360" w:lineRule="auto"/>
        <w:ind w:left="720"/>
        <w:jc w:val="left"/>
        <w:rPr>
          <w:sz w:val="24"/>
          <w:szCs w:val="24"/>
        </w:rPr>
      </w:pPr>
      <w:bookmarkStart w:id="197" w:name="ud7a8805f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bead_width</w:t>
      </w:r>
    </w:p>
    <w:bookmarkEnd w:id="197"/>
    <w:p w14:paraId="57212FA1">
      <w:pPr>
        <w:numPr>
          <w:ilvl w:val="1"/>
          <w:numId w:val="29"/>
        </w:numPr>
        <w:spacing w:beforeLines="100" w:after="50" w:line="360" w:lineRule="auto"/>
        <w:ind w:left="720"/>
        <w:jc w:val="left"/>
        <w:rPr>
          <w:sz w:val="24"/>
          <w:szCs w:val="24"/>
        </w:rPr>
      </w:pPr>
      <w:bookmarkStart w:id="198" w:name="u627cacbf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porosity_rate</w:t>
      </w:r>
    </w:p>
    <w:bookmarkEnd w:id="198"/>
    <w:p w14:paraId="3944FE40">
      <w:pPr>
        <w:numPr>
          <w:ilvl w:val="0"/>
          <w:numId w:val="30"/>
        </w:numPr>
        <w:spacing w:beforeLines="100" w:after="50" w:line="360" w:lineRule="auto"/>
        <w:ind w:left="360"/>
        <w:jc w:val="left"/>
        <w:rPr>
          <w:sz w:val="24"/>
          <w:szCs w:val="24"/>
        </w:rPr>
      </w:pPr>
      <w:bookmarkStart w:id="199" w:name="u60135647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目标字段：</w:t>
      </w:r>
    </w:p>
    <w:bookmarkEnd w:id="199"/>
    <w:p w14:paraId="48639701">
      <w:pPr>
        <w:numPr>
          <w:ilvl w:val="1"/>
          <w:numId w:val="31"/>
        </w:numPr>
        <w:spacing w:beforeLines="100" w:after="50" w:line="360" w:lineRule="auto"/>
        <w:ind w:left="720"/>
        <w:jc w:val="left"/>
        <w:rPr>
          <w:sz w:val="24"/>
          <w:szCs w:val="24"/>
        </w:rPr>
      </w:pPr>
      <w:bookmarkStart w:id="200" w:name="u282235c0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tensile_strength（数值型，回归任务）</w:t>
      </w:r>
    </w:p>
    <w:bookmarkEnd w:id="200"/>
    <w:p w14:paraId="25783198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201" w:name="uf43ba199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模型训练完成后，需要对一条新的工艺方案进行预测。该新方案的数据如下：</w:t>
      </w:r>
    </w:p>
    <w:bookmarkEnd w:id="201"/>
    <w:tbl>
      <w:tblPr>
        <w:tblStyle w:val="13"/>
        <w:tblW w:w="0" w:type="auto"/>
        <w:tblCellSpacing w:w="0" w:type="dxa"/>
        <w:tblInd w:w="115" w:type="dxa"/>
        <w:tblBorders>
          <w:top w:val="single" w:color="CCCCCC" w:sz="8" w:space="0"/>
          <w:left w:val="single" w:color="CCCCCC" w:sz="8" w:space="0"/>
          <w:bottom w:val="single" w:color="CCCCCC" w:sz="8" w:space="0"/>
          <w:right w:val="single" w:color="CCCCCC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1"/>
        <w:gridCol w:w="1451"/>
        <w:gridCol w:w="1727"/>
        <w:gridCol w:w="1451"/>
        <w:gridCol w:w="1359"/>
        <w:gridCol w:w="1543"/>
      </w:tblGrid>
      <w:tr w14:paraId="07F9EB9A">
        <w:tblPrEx>
          <w:tblBorders>
            <w:top w:val="single" w:color="CCCCCC" w:sz="8" w:space="0"/>
            <w:left w:val="single" w:color="CCCCCC" w:sz="8" w:space="0"/>
            <w:bottom w:val="single" w:color="CCCCCC" w:sz="8" w:space="0"/>
            <w:right w:val="single" w:color="CCCCCC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CellSpacing w:w="0" w:type="dxa"/>
        </w:trPr>
        <w:tc>
          <w:tcPr>
            <w:tcW w:w="2229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4BE08D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202" w:name="u4b434203"/>
            <w:bookmarkStart w:id="203" w:name="RIykc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weld_voltage(V)</w:t>
            </w:r>
          </w:p>
          <w:bookmarkEnd w:id="202"/>
        </w:tc>
        <w:tc>
          <w:tcPr>
            <w:tcW w:w="2193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75FCB2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204" w:name="u4d335e6d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weld_current(A)</w:t>
            </w:r>
          </w:p>
          <w:bookmarkEnd w:id="204"/>
        </w:tc>
        <w:tc>
          <w:tcPr>
            <w:tcW w:w="2602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7AF257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205" w:name="u87e4a315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travel_speed(mm/s)</w:t>
            </w:r>
          </w:p>
          <w:bookmarkEnd w:id="205"/>
        </w:tc>
        <w:tc>
          <w:tcPr>
            <w:tcW w:w="2229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1B7F16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206" w:name="u5e1afc86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gas_flow(L/min)</w:t>
            </w:r>
          </w:p>
          <w:bookmarkEnd w:id="206"/>
        </w:tc>
        <w:tc>
          <w:tcPr>
            <w:tcW w:w="2265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12B997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207" w:name="u67f17a6a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bead_width(mm)</w:t>
            </w:r>
          </w:p>
          <w:bookmarkEnd w:id="207"/>
        </w:tc>
        <w:tc>
          <w:tcPr>
            <w:tcW w:w="2229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065C7E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208" w:name="udd3b04aa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porosity_rate(%)</w:t>
            </w:r>
          </w:p>
          <w:bookmarkEnd w:id="208"/>
        </w:tc>
      </w:tr>
      <w:tr w14:paraId="1EA6991E">
        <w:tblPrEx>
          <w:tblBorders>
            <w:top w:val="single" w:color="CCCCCC" w:sz="8" w:space="0"/>
            <w:left w:val="single" w:color="CCCCCC" w:sz="8" w:space="0"/>
            <w:bottom w:val="single" w:color="CCCCCC" w:sz="8" w:space="0"/>
            <w:right w:val="single" w:color="CCCCCC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CellSpacing w:w="0" w:type="dxa"/>
        </w:trPr>
        <w:tc>
          <w:tcPr>
            <w:tcW w:w="2229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2FF2E7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209" w:name="u5f09c755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30.5</w:t>
            </w:r>
          </w:p>
          <w:bookmarkEnd w:id="209"/>
        </w:tc>
        <w:tc>
          <w:tcPr>
            <w:tcW w:w="2193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D9F0A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210" w:name="u19b01509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176</w:t>
            </w:r>
          </w:p>
          <w:bookmarkEnd w:id="210"/>
        </w:tc>
        <w:tc>
          <w:tcPr>
            <w:tcW w:w="2602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8291F1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211" w:name="u87998616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7.2</w:t>
            </w:r>
          </w:p>
          <w:bookmarkEnd w:id="211"/>
        </w:tc>
        <w:tc>
          <w:tcPr>
            <w:tcW w:w="2229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176C58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212" w:name="ua744e0a2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15</w:t>
            </w:r>
          </w:p>
          <w:bookmarkEnd w:id="212"/>
        </w:tc>
        <w:tc>
          <w:tcPr>
            <w:tcW w:w="2265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41EA89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213" w:name="u3748c902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6.5</w:t>
            </w:r>
          </w:p>
          <w:bookmarkEnd w:id="213"/>
        </w:tc>
        <w:tc>
          <w:tcPr>
            <w:tcW w:w="2229" w:type="dxa"/>
            <w:tcBorders>
              <w:top w:val="single" w:color="EEEEEE" w:sz="8" w:space="0"/>
              <w:left w:val="single" w:color="EEEEEE" w:sz="8" w:space="0"/>
              <w:bottom w:val="single" w:color="EEEEEE" w:sz="8" w:space="0"/>
              <w:right w:val="single" w:color="EEEEEE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D355D">
            <w:pPr>
              <w:spacing w:beforeLines="100" w:after="50" w:line="360" w:lineRule="auto"/>
              <w:ind w:left="0"/>
              <w:jc w:val="left"/>
              <w:rPr>
                <w:sz w:val="24"/>
                <w:szCs w:val="24"/>
              </w:rPr>
            </w:pPr>
            <w:bookmarkStart w:id="214" w:name="uf94fa6a8"/>
            <w:r>
              <w:rPr>
                <w:rFonts w:ascii="宋体" w:hAnsi="Times New Roman" w:eastAsia="宋体"/>
                <w:b w:val="0"/>
                <w:i w:val="0"/>
                <w:color w:val="000000"/>
                <w:sz w:val="24"/>
                <w:szCs w:val="24"/>
              </w:rPr>
              <w:t>9.0</w:t>
            </w:r>
          </w:p>
          <w:bookmarkEnd w:id="214"/>
        </w:tc>
      </w:tr>
      <w:bookmarkEnd w:id="203"/>
    </w:tbl>
    <w:p w14:paraId="61F14D2D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215" w:name="u46b77869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企业的制造要求为：</w:t>
      </w:r>
    </w:p>
    <w:bookmarkEnd w:id="215"/>
    <w:p w14:paraId="40091B3F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216" w:name="u7dc346e7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 xml:space="preserve">若模型预测的 </w:t>
      </w:r>
      <w:r>
        <w:rPr>
          <w:rFonts w:ascii="宋体" w:hAnsi="Times New Roman" w:eastAsia="宋体"/>
          <w:b/>
          <w:i w:val="0"/>
          <w:color w:val="000000"/>
          <w:sz w:val="24"/>
          <w:szCs w:val="24"/>
        </w:rPr>
        <w:t>tensile_strength_pred ≥ 450 MPa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，则认为该工艺方案“强度达标”，可进入候选工艺库；否则视为“强度风险较高”，暂不推荐量产。</w:t>
      </w:r>
    </w:p>
    <w:bookmarkEnd w:id="216"/>
    <w:p w14:paraId="437585E8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217" w:name="ua7868895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 xml:space="preserve">请使用你训练的 </w:t>
      </w:r>
      <w:r>
        <w:rPr>
          <w:rFonts w:ascii="宋体" w:hAnsi="Times New Roman" w:eastAsia="宋体"/>
          <w:b/>
          <w:i w:val="0"/>
          <w:color w:val="000000"/>
          <w:sz w:val="24"/>
          <w:szCs w:val="24"/>
        </w:rPr>
        <w:t>Gradient Boosted Trees（梯度提升树）</w:t>
      </w: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模型，对上述新方案进行预测，并根据预测结果判断该方案是否满足制造要求。</w:t>
      </w:r>
    </w:p>
    <w:bookmarkEnd w:id="217"/>
    <w:p w14:paraId="3BE805E5">
      <w:pPr>
        <w:spacing w:beforeLines="100" w:after="50" w:line="360" w:lineRule="auto"/>
        <w:ind w:left="0"/>
        <w:jc w:val="left"/>
        <w:rPr>
          <w:sz w:val="24"/>
          <w:szCs w:val="24"/>
        </w:rPr>
      </w:pPr>
      <w:bookmarkStart w:id="218" w:name="u67aadcc3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该方案应被判定为：</w:t>
      </w:r>
    </w:p>
    <w:bookmarkEnd w:id="218"/>
    <w:p w14:paraId="2A1061D9">
      <w:pPr>
        <w:numPr>
          <w:ilvl w:val="0"/>
          <w:numId w:val="32"/>
        </w:numPr>
        <w:spacing w:beforeLines="100" w:after="50" w:line="360" w:lineRule="auto"/>
        <w:ind w:left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bookmarkStart w:id="219" w:name="u5e427e42"/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强度明显富余，可以直接量产</w:t>
      </w:r>
    </w:p>
    <w:p w14:paraId="52DCCA05">
      <w:pPr>
        <w:numPr>
          <w:ilvl w:val="0"/>
          <w:numId w:val="32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bCs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bCs/>
          <w:i w:val="0"/>
          <w:color w:val="000000"/>
          <w:sz w:val="24"/>
          <w:szCs w:val="24"/>
        </w:rPr>
        <w:t>强度未达到 450 MPa 要求，应视为风险较高，不建议量产</w:t>
      </w:r>
    </w:p>
    <w:p w14:paraId="7B96A5FB">
      <w:pPr>
        <w:numPr>
          <w:ilvl w:val="0"/>
          <w:numId w:val="32"/>
        </w:numPr>
        <w:spacing w:beforeLines="100" w:after="50" w:line="360" w:lineRule="auto"/>
        <w:ind w:left="0" w:leftChars="0" w:firstLine="0" w:firstLineChars="0"/>
        <w:jc w:val="left"/>
        <w:rPr>
          <w:rFonts w:ascii="宋体" w:hAnsi="Times New Roman" w:eastAsia="宋体"/>
          <w:b w:val="0"/>
          <w:i w:val="0"/>
          <w:color w:val="000000"/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强度低但仍可以量产</w:t>
      </w:r>
    </w:p>
    <w:p w14:paraId="6AC2C85E">
      <w:pPr>
        <w:numPr>
          <w:ilvl w:val="0"/>
          <w:numId w:val="0"/>
        </w:numPr>
        <w:spacing w:beforeLines="100" w:after="50" w:line="360" w:lineRule="auto"/>
        <w:ind w:leftChars="0"/>
        <w:jc w:val="left"/>
        <w:rPr>
          <w:sz w:val="24"/>
          <w:szCs w:val="24"/>
        </w:rPr>
      </w:pPr>
      <w:r>
        <w:rPr>
          <w:rFonts w:ascii="宋体" w:hAnsi="Times New Roman" w:eastAsia="宋体"/>
          <w:b w:val="0"/>
          <w:i w:val="0"/>
          <w:color w:val="000000"/>
          <w:sz w:val="24"/>
          <w:szCs w:val="24"/>
        </w:rPr>
        <w:t>D. 无法判断</w:t>
      </w:r>
    </w:p>
    <w:bookmarkEnd w:id="219"/>
    <w:p w14:paraId="02F3B0AD">
      <w:pPr>
        <w:spacing w:beforeLines="100" w:after="50" w:line="360" w:lineRule="auto"/>
        <w:ind w:left="0"/>
        <w:rPr>
          <w:sz w:val="24"/>
          <w:szCs w:val="24"/>
        </w:rPr>
      </w:pPr>
      <w:bookmarkStart w:id="220" w:name="Mhtfc"/>
      <w:r>
        <w:rPr>
          <w:rFonts w:ascii="宋体" w:eastAsia="宋体"/>
          <w:sz w:val="24"/>
          <w:szCs w:val="24"/>
        </w:rPr>
        <w:pict>
          <v:rect id="_x0000_i1025" o:spt="1" style="height:1.5pt;width:0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bookmarkEnd w:id="220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singleLevel"/>
    <w:tmpl w:val="9239341B"/>
    <w:lvl w:ilvl="0" w:tentative="0">
      <w:start w:val="3"/>
      <w:numFmt w:val="decimal"/>
      <w:lvlText w:val="%1."/>
      <w:lvlJc w:val="left"/>
      <w:pPr>
        <w:ind w:left="960" w:hanging="360"/>
      </w:pPr>
    </w:lvl>
  </w:abstractNum>
  <w:abstractNum w:abstractNumId="1">
    <w:nsid w:val="ABA3A826"/>
    <w:multiLevelType w:val="singleLevel"/>
    <w:tmpl w:val="ABA3A826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B0219237"/>
    <w:multiLevelType w:val="singleLevel"/>
    <w:tmpl w:val="B0219237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B5E306ED"/>
    <w:multiLevelType w:val="singleLevel"/>
    <w:tmpl w:val="B5E306E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">
    <w:nsid w:val="B614D84D"/>
    <w:multiLevelType w:val="singleLevel"/>
    <w:tmpl w:val="B614D84D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BF205925"/>
    <w:multiLevelType w:val="singleLevel"/>
    <w:tmpl w:val="BF205925"/>
    <w:lvl w:ilvl="0" w:tentative="0">
      <w:start w:val="1"/>
      <w:numFmt w:val="decimal"/>
      <w:lvlText w:val="%1."/>
      <w:lvlJc w:val="left"/>
      <w:pPr>
        <w:ind w:left="960" w:hanging="360"/>
      </w:pPr>
    </w:lvl>
  </w:abstractNum>
  <w:abstractNum w:abstractNumId="6">
    <w:nsid w:val="BF990DEB"/>
    <w:multiLevelType w:val="singleLevel"/>
    <w:tmpl w:val="BF990DEB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C5967BE3"/>
    <w:multiLevelType w:val="singleLevel"/>
    <w:tmpl w:val="C5967BE3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C8879AEF"/>
    <w:multiLevelType w:val="singleLevel"/>
    <w:tmpl w:val="C8879AEF"/>
    <w:lvl w:ilvl="0" w:tentative="0">
      <w:start w:val="3"/>
      <w:numFmt w:val="decimal"/>
      <w:lvlText w:val="%1."/>
      <w:lvlJc w:val="left"/>
      <w:pPr>
        <w:ind w:left="960" w:hanging="360"/>
      </w:pPr>
    </w:lvl>
  </w:abstractNum>
  <w:abstractNum w:abstractNumId="9">
    <w:nsid w:val="CE5BA296"/>
    <w:multiLevelType w:val="singleLevel"/>
    <w:tmpl w:val="CE5BA296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CF092B84"/>
    <w:multiLevelType w:val="singleLevel"/>
    <w:tmpl w:val="CF092B84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1">
    <w:nsid w:val="D0024427"/>
    <w:multiLevelType w:val="singleLevel"/>
    <w:tmpl w:val="D0024427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D72AFF31"/>
    <w:multiLevelType w:val="singleLevel"/>
    <w:tmpl w:val="D72AFF31"/>
    <w:lvl w:ilvl="0" w:tentative="0">
      <w:start w:val="1"/>
      <w:numFmt w:val="upperLetter"/>
      <w:suff w:val="space"/>
      <w:lvlText w:val="%1."/>
      <w:lvlJc w:val="left"/>
    </w:lvl>
  </w:abstractNum>
  <w:abstractNum w:abstractNumId="13">
    <w:nsid w:val="D991A465"/>
    <w:multiLevelType w:val="singleLevel"/>
    <w:tmpl w:val="D991A465"/>
    <w:lvl w:ilvl="0" w:tentative="0">
      <w:start w:val="1"/>
      <w:numFmt w:val="upperLetter"/>
      <w:suff w:val="space"/>
      <w:lvlText w:val="%1."/>
      <w:lvlJc w:val="left"/>
    </w:lvl>
  </w:abstractNum>
  <w:abstractNum w:abstractNumId="14">
    <w:nsid w:val="E1FA196C"/>
    <w:multiLevelType w:val="singleLevel"/>
    <w:tmpl w:val="E1FA196C"/>
    <w:lvl w:ilvl="0" w:tentative="0">
      <w:start w:val="1"/>
      <w:numFmt w:val="upperLetter"/>
      <w:suff w:val="space"/>
      <w:lvlText w:val="%1."/>
      <w:lvlJc w:val="left"/>
    </w:lvl>
  </w:abstractNum>
  <w:abstractNum w:abstractNumId="15">
    <w:nsid w:val="F46E71B6"/>
    <w:multiLevelType w:val="singleLevel"/>
    <w:tmpl w:val="F46E71B6"/>
    <w:lvl w:ilvl="0" w:tentative="0">
      <w:start w:val="1"/>
      <w:numFmt w:val="upperLetter"/>
      <w:suff w:val="space"/>
      <w:lvlText w:val="%1."/>
      <w:lvlJc w:val="left"/>
    </w:lvl>
  </w:abstractNum>
  <w:abstractNum w:abstractNumId="16">
    <w:nsid w:val="0053208E"/>
    <w:multiLevelType w:val="singleLevel"/>
    <w:tmpl w:val="0053208E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7">
    <w:nsid w:val="0248C179"/>
    <w:multiLevelType w:val="multilevel"/>
    <w:tmpl w:val="0248C179"/>
    <w:lvl w:ilvl="0" w:tentative="0">
      <w:start w:val="0"/>
      <w:numFmt w:val="decimal"/>
      <w:lvlText w:val=""/>
      <w:lvlJc w:val="left"/>
    </w:lvl>
    <w:lvl w:ilvl="1" w:tentative="0">
      <w:start w:val="1"/>
      <w:numFmt w:val="lowerLetter"/>
      <w:lvlText w:val="o"/>
      <w:lvlJc w:val="left"/>
      <w:pPr>
        <w:ind w:left="1560" w:hanging="360"/>
      </w:pPr>
      <w:rPr>
        <w:rFonts w:hint="default" w:ascii="Courier New" w:hAnsi="Courier New" w:cs="Courier New"/>
      </w:rPr>
    </w:lvl>
  </w:abstractNum>
  <w:abstractNum w:abstractNumId="18">
    <w:nsid w:val="0777F28C"/>
    <w:multiLevelType w:val="singleLevel"/>
    <w:tmpl w:val="0777F28C"/>
    <w:lvl w:ilvl="0" w:tentative="0">
      <w:start w:val="1"/>
      <w:numFmt w:val="upperLetter"/>
      <w:suff w:val="space"/>
      <w:lvlText w:val="%1."/>
      <w:lvlJc w:val="left"/>
    </w:lvl>
  </w:abstractNum>
  <w:abstractNum w:abstractNumId="19">
    <w:nsid w:val="0BA0EFFA"/>
    <w:multiLevelType w:val="singleLevel"/>
    <w:tmpl w:val="0BA0EFFA"/>
    <w:lvl w:ilvl="0" w:tentative="0">
      <w:start w:val="1"/>
      <w:numFmt w:val="upperLetter"/>
      <w:suff w:val="space"/>
      <w:lvlText w:val="%1."/>
      <w:lvlJc w:val="left"/>
    </w:lvl>
  </w:abstractNum>
  <w:abstractNum w:abstractNumId="20">
    <w:nsid w:val="0FE2A17A"/>
    <w:multiLevelType w:val="singleLevel"/>
    <w:tmpl w:val="0FE2A17A"/>
    <w:lvl w:ilvl="0" w:tentative="0">
      <w:start w:val="1"/>
      <w:numFmt w:val="upperLetter"/>
      <w:suff w:val="space"/>
      <w:lvlText w:val="%1."/>
      <w:lvlJc w:val="left"/>
    </w:lvl>
  </w:abstractNum>
  <w:abstractNum w:abstractNumId="21">
    <w:nsid w:val="1485E762"/>
    <w:multiLevelType w:val="singleLevel"/>
    <w:tmpl w:val="1485E762"/>
    <w:lvl w:ilvl="0" w:tentative="0">
      <w:start w:val="1"/>
      <w:numFmt w:val="upperLetter"/>
      <w:suff w:val="space"/>
      <w:lvlText w:val="%1."/>
      <w:lvlJc w:val="left"/>
    </w:lvl>
  </w:abstractNum>
  <w:abstractNum w:abstractNumId="22">
    <w:nsid w:val="161BCF88"/>
    <w:multiLevelType w:val="singleLevel"/>
    <w:tmpl w:val="161BCF88"/>
    <w:lvl w:ilvl="0" w:tentative="0">
      <w:start w:val="1"/>
      <w:numFmt w:val="upperLetter"/>
      <w:suff w:val="space"/>
      <w:lvlText w:val="%1."/>
      <w:lvlJc w:val="left"/>
    </w:lvl>
  </w:abstractNum>
  <w:abstractNum w:abstractNumId="23">
    <w:nsid w:val="25B654F3"/>
    <w:multiLevelType w:val="singleLevel"/>
    <w:tmpl w:val="25B654F3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4">
    <w:nsid w:val="2A8F537B"/>
    <w:multiLevelType w:val="singleLevel"/>
    <w:tmpl w:val="2A8F537B"/>
    <w:lvl w:ilvl="0" w:tentative="0">
      <w:start w:val="1"/>
      <w:numFmt w:val="decimal"/>
      <w:lvlText w:val="%1."/>
      <w:lvlJc w:val="left"/>
      <w:pPr>
        <w:ind w:left="960" w:hanging="360"/>
      </w:pPr>
    </w:lvl>
  </w:abstractNum>
  <w:abstractNum w:abstractNumId="25">
    <w:nsid w:val="3A1D4928"/>
    <w:multiLevelType w:val="singleLevel"/>
    <w:tmpl w:val="3A1D4928"/>
    <w:lvl w:ilvl="0" w:tentative="0">
      <w:start w:val="1"/>
      <w:numFmt w:val="upperLetter"/>
      <w:suff w:val="space"/>
      <w:lvlText w:val="%1."/>
      <w:lvlJc w:val="left"/>
    </w:lvl>
  </w:abstractNum>
  <w:abstractNum w:abstractNumId="26">
    <w:nsid w:val="4D4DC07F"/>
    <w:multiLevelType w:val="multilevel"/>
    <w:tmpl w:val="4D4DC07F"/>
    <w:lvl w:ilvl="0" w:tentative="0">
      <w:start w:val="0"/>
      <w:numFmt w:val="decimal"/>
      <w:lvlText w:val=""/>
      <w:lvlJc w:val="left"/>
    </w:lvl>
    <w:lvl w:ilvl="1" w:tentative="0">
      <w:start w:val="1"/>
      <w:numFmt w:val="lowerLetter"/>
      <w:lvlText w:val="o"/>
      <w:lvlJc w:val="left"/>
      <w:pPr>
        <w:ind w:left="1560" w:hanging="360"/>
      </w:pPr>
      <w:rPr>
        <w:rFonts w:hint="default" w:ascii="Courier New" w:hAnsi="Courier New" w:cs="Courier New"/>
      </w:rPr>
    </w:lvl>
  </w:abstractNum>
  <w:abstractNum w:abstractNumId="27">
    <w:nsid w:val="52FA5BD5"/>
    <w:multiLevelType w:val="singleLevel"/>
    <w:tmpl w:val="52FA5BD5"/>
    <w:lvl w:ilvl="0" w:tentative="0">
      <w:start w:val="1"/>
      <w:numFmt w:val="upperLetter"/>
      <w:suff w:val="space"/>
      <w:lvlText w:val="%1."/>
      <w:lvlJc w:val="left"/>
    </w:lvl>
  </w:abstractNum>
  <w:abstractNum w:abstractNumId="28">
    <w:nsid w:val="59A92256"/>
    <w:multiLevelType w:val="singleLevel"/>
    <w:tmpl w:val="59A92256"/>
    <w:lvl w:ilvl="0" w:tentative="0">
      <w:start w:val="1"/>
      <w:numFmt w:val="upperLetter"/>
      <w:suff w:val="space"/>
      <w:lvlText w:val="%1."/>
      <w:lvlJc w:val="left"/>
    </w:lvl>
  </w:abstractNum>
  <w:abstractNum w:abstractNumId="29">
    <w:nsid w:val="59ADCABA"/>
    <w:multiLevelType w:val="singleLevel"/>
    <w:tmpl w:val="59ADCABA"/>
    <w:lvl w:ilvl="0" w:tentative="0">
      <w:start w:val="1"/>
      <w:numFmt w:val="decimal"/>
      <w:lvlText w:val="%1."/>
      <w:lvlJc w:val="left"/>
      <w:pPr>
        <w:ind w:left="960" w:hanging="360"/>
      </w:pPr>
    </w:lvl>
  </w:abstractNum>
  <w:abstractNum w:abstractNumId="30">
    <w:nsid w:val="5A241D34"/>
    <w:multiLevelType w:val="multilevel"/>
    <w:tmpl w:val="5A241D34"/>
    <w:lvl w:ilvl="0" w:tentative="0">
      <w:start w:val="0"/>
      <w:numFmt w:val="decimal"/>
      <w:lvlText w:val=""/>
      <w:lvlJc w:val="left"/>
    </w:lvl>
    <w:lvl w:ilvl="1" w:tentative="0">
      <w:start w:val="1"/>
      <w:numFmt w:val="lowerLetter"/>
      <w:lvlText w:val="o"/>
      <w:lvlJc w:val="left"/>
      <w:pPr>
        <w:ind w:left="1560" w:hanging="360"/>
      </w:pPr>
      <w:rPr>
        <w:rFonts w:hint="default" w:ascii="Courier New" w:hAnsi="Courier New" w:cs="Courier New"/>
      </w:rPr>
    </w:lvl>
  </w:abstractNum>
  <w:abstractNum w:abstractNumId="31">
    <w:nsid w:val="72183CF9"/>
    <w:multiLevelType w:val="singleLevel"/>
    <w:tmpl w:val="72183CF9"/>
    <w:lvl w:ilvl="0" w:tentative="0">
      <w:start w:val="1"/>
      <w:numFmt w:val="decimal"/>
      <w:lvlText w:val="%1."/>
      <w:lvlJc w:val="left"/>
      <w:pPr>
        <w:ind w:left="960" w:hanging="360"/>
      </w:pPr>
    </w:lvl>
  </w:abstractNum>
  <w:num w:numId="1">
    <w:abstractNumId w:val="16"/>
  </w:num>
  <w:num w:numId="2">
    <w:abstractNumId w:val="10"/>
  </w:num>
  <w:num w:numId="3">
    <w:abstractNumId w:val="29"/>
  </w:num>
  <w:num w:numId="4">
    <w:abstractNumId w:val="5"/>
  </w:num>
  <w:num w:numId="5">
    <w:abstractNumId w:val="3"/>
  </w:num>
  <w:num w:numId="6">
    <w:abstractNumId w:val="19"/>
  </w:num>
  <w:num w:numId="7">
    <w:abstractNumId w:val="11"/>
  </w:num>
  <w:num w:numId="8">
    <w:abstractNumId w:val="20"/>
  </w:num>
  <w:num w:numId="9">
    <w:abstractNumId w:val="15"/>
  </w:num>
  <w:num w:numId="10">
    <w:abstractNumId w:val="7"/>
  </w:num>
  <w:num w:numId="11">
    <w:abstractNumId w:val="2"/>
  </w:num>
  <w:num w:numId="12">
    <w:abstractNumId w:val="27"/>
  </w:num>
  <w:num w:numId="13">
    <w:abstractNumId w:val="21"/>
  </w:num>
  <w:num w:numId="14">
    <w:abstractNumId w:val="18"/>
  </w:num>
  <w:num w:numId="15">
    <w:abstractNumId w:val="4"/>
  </w:num>
  <w:num w:numId="16">
    <w:abstractNumId w:val="28"/>
  </w:num>
  <w:num w:numId="17">
    <w:abstractNumId w:val="9"/>
  </w:num>
  <w:num w:numId="18">
    <w:abstractNumId w:val="12"/>
  </w:num>
  <w:num w:numId="19">
    <w:abstractNumId w:val="1"/>
  </w:num>
  <w:num w:numId="20">
    <w:abstractNumId w:val="6"/>
  </w:num>
  <w:num w:numId="21">
    <w:abstractNumId w:val="25"/>
  </w:num>
  <w:num w:numId="22">
    <w:abstractNumId w:val="23"/>
  </w:num>
  <w:num w:numId="23">
    <w:abstractNumId w:val="22"/>
  </w:num>
  <w:num w:numId="24">
    <w:abstractNumId w:val="31"/>
  </w:num>
  <w:num w:numId="25">
    <w:abstractNumId w:val="17"/>
  </w:num>
  <w:num w:numId="26">
    <w:abstractNumId w:val="0"/>
  </w:num>
  <w:num w:numId="27">
    <w:abstractNumId w:val="14"/>
  </w:num>
  <w:num w:numId="28">
    <w:abstractNumId w:val="24"/>
  </w:num>
  <w:num w:numId="29">
    <w:abstractNumId w:val="30"/>
  </w:num>
  <w:num w:numId="30">
    <w:abstractNumId w:val="8"/>
  </w:num>
  <w:num w:numId="31">
    <w:abstractNumId w:val="26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doNotDisplayPageBoundaries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64DF8"/>
    <w:rsid w:val="05622E62"/>
    <w:rsid w:val="0B5B1AAE"/>
    <w:rsid w:val="13B63079"/>
    <w:rsid w:val="1687583A"/>
    <w:rsid w:val="18B10644"/>
    <w:rsid w:val="1FEF656C"/>
    <w:rsid w:val="2C0D3EF2"/>
    <w:rsid w:val="317C21E4"/>
    <w:rsid w:val="367E6394"/>
    <w:rsid w:val="3E331EA2"/>
    <w:rsid w:val="490C1D6C"/>
    <w:rsid w:val="525B3B3A"/>
    <w:rsid w:val="6042276E"/>
    <w:rsid w:val="6B525DAA"/>
    <w:rsid w:val="6F7A71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/>
      <w:outlineLvl w:val="0"/>
    </w:pPr>
    <w:rPr>
      <w:rFonts w:ascii="宋体" w:eastAsia="宋体"/>
      <w:b/>
      <w:bCs/>
      <w:color w:val="000000"/>
      <w:sz w:val="42"/>
      <w:szCs w:val="28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keepLines/>
      <w:spacing w:before="200"/>
      <w:outlineLvl w:val="1"/>
    </w:pPr>
    <w:rPr>
      <w:rFonts w:ascii="宋体" w:eastAsia="宋体"/>
      <w:b/>
      <w:bCs/>
      <w:color w:val="000000"/>
      <w:sz w:val="38"/>
      <w:szCs w:val="26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keepLines/>
      <w:spacing w:before="200"/>
      <w:outlineLvl w:val="2"/>
    </w:pPr>
    <w:rPr>
      <w:rFonts w:ascii="宋体" w:eastAsia="宋体"/>
      <w:b/>
      <w:bCs/>
      <w:color w:val="000000"/>
      <w:sz w:val="34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keepLines/>
      <w:spacing w:before="200"/>
      <w:outlineLvl w:val="3"/>
    </w:pPr>
    <w:rPr>
      <w:rFonts w:ascii="宋体" w:eastAsia="宋体"/>
      <w:b/>
      <w:bCs/>
      <w:color w:val="000000"/>
      <w:sz w:val="30"/>
    </w:rPr>
  </w:style>
  <w:style w:type="paragraph" w:styleId="6">
    <w:name w:val="heading 5"/>
    <w:basedOn w:val="1"/>
    <w:next w:val="1"/>
    <w:unhideWhenUsed/>
    <w:qFormat/>
    <w:uiPriority w:val="9"/>
    <w:pPr>
      <w:keepNext/>
      <w:keepLines/>
      <w:spacing w:before="200"/>
      <w:outlineLvl w:val="4"/>
    </w:pPr>
    <w:rPr>
      <w:rFonts w:ascii="宋体" w:eastAsia="宋体"/>
      <w:b/>
      <w:bCs/>
      <w:color w:val="000000"/>
      <w:sz w:val="28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unhideWhenUsed/>
    <w:qFormat/>
    <w:uiPriority w:val="99"/>
    <w:pPr>
      <w:ind w:left="720"/>
    </w:pPr>
  </w:style>
  <w:style w:type="paragraph" w:styleId="8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9">
    <w:name w:val="header"/>
    <w:basedOn w:val="1"/>
    <w:link w:val="19"/>
    <w:unhideWhenUsed/>
    <w:qFormat/>
    <w:uiPriority w:val="99"/>
    <w:pPr>
      <w:tabs>
        <w:tab w:val="center" w:pos="4680"/>
        <w:tab w:val="right" w:pos="9360"/>
      </w:tabs>
    </w:pPr>
  </w:style>
  <w:style w:type="paragraph" w:styleId="10">
    <w:name w:val="Subtitle"/>
    <w:basedOn w:val="1"/>
    <w:next w:val="1"/>
    <w:link w:val="24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1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Title"/>
    <w:basedOn w:val="1"/>
    <w:next w:val="1"/>
    <w:link w:val="25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14">
    <w:name w:val="Table Grid"/>
    <w:basedOn w:val="13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Strong"/>
    <w:basedOn w:val="15"/>
    <w:semiHidden/>
    <w:unhideWhenUsed/>
    <w:uiPriority w:val="99"/>
    <w:rPr>
      <w:b/>
    </w:rPr>
  </w:style>
  <w:style w:type="character" w:styleId="17">
    <w:name w:val="Emphasis"/>
    <w:basedOn w:val="15"/>
    <w:qFormat/>
    <w:uiPriority w:val="20"/>
    <w:rPr>
      <w:i/>
      <w:iCs/>
    </w:rPr>
  </w:style>
  <w:style w:type="character" w:styleId="18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9">
    <w:name w:val="Header Char"/>
    <w:basedOn w:val="15"/>
    <w:link w:val="9"/>
    <w:qFormat/>
    <w:uiPriority w:val="99"/>
  </w:style>
  <w:style w:type="character" w:customStyle="1" w:styleId="20">
    <w:name w:val="Heading 1 Char"/>
    <w:basedOn w:val="15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21">
    <w:name w:val="Heading 2 Char"/>
    <w:basedOn w:val="15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22">
    <w:name w:val="Heading 3 Char"/>
    <w:basedOn w:val="15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3">
    <w:name w:val="Heading 4 Char"/>
    <w:basedOn w:val="15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4">
    <w:name w:val="Subtitle Char"/>
    <w:basedOn w:val="15"/>
    <w:link w:val="10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character" w:customStyle="1" w:styleId="25">
    <w:name w:val="Title Char"/>
    <w:basedOn w:val="15"/>
    <w:link w:val="12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customStyle="1" w:styleId="26">
    <w:name w:val="_Style 23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13</Pages>
  <Words>2541</Words>
  <Characters>4334</Characters>
  <TotalTime>5</TotalTime>
  <ScaleCrop>false</ScaleCrop>
  <LinksUpToDate>false</LinksUpToDate>
  <CharactersWithSpaces>4598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2025-11-18T06:41:00Z</dcterms:created>
  <dc:creator>lucif</dc:creator>
  <cp:lastModifiedBy></cp:lastModifiedBy>
  <dcterms:modified xsi:type="dcterms:W3CDTF">2025-11-19T07:04:35Z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eyJoZGlkIjoiNWRiN2EzOTIwNTFkMWRjYjlhM2M2MjEwMTAzOTAyMTAiLCJ1c2VySWQiOiIyNTExODQ5OTQifQ==</vt:lpwstr>
  </property>
  <property fmtid="{D5CDD505-2E9C-101B-9397-08002B2CF9AE}" pid="3" name="KSOProductBuildVer">
    <vt:lpwstr>2052-12.1.0.23542</vt:lpwstr>
  </property>
  <property fmtid="{D5CDD505-2E9C-101B-9397-08002B2CF9AE}" pid="4" name="ICV">
    <vt:lpwstr>0F91086C0E1F419696A092B75EEDE51F_13</vt:lpwstr>
  </property>
</Properties>
</file>